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2BF28">
      <w:pPr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附件</w:t>
      </w:r>
      <w:r>
        <w:rPr>
          <w:rFonts w:hint="eastAsia" w:eastAsia="宋体"/>
          <w:sz w:val="24"/>
          <w:highlight w:val="none"/>
          <w:lang w:val="en-US" w:eastAsia="zh-CN"/>
        </w:rPr>
        <w:t>4</w:t>
      </w:r>
      <w:r>
        <w:rPr>
          <w:rFonts w:hint="eastAsia"/>
          <w:sz w:val="24"/>
          <w:highlight w:val="none"/>
        </w:rPr>
        <w:t>：</w:t>
      </w:r>
    </w:p>
    <w:p w14:paraId="2D0D309B">
      <w:pPr>
        <w:rPr>
          <w:rFonts w:hint="eastAsia"/>
          <w:sz w:val="24"/>
          <w:highlight w:val="none"/>
        </w:rPr>
      </w:pPr>
    </w:p>
    <w:p w14:paraId="6100844D">
      <w:pPr>
        <w:spacing w:line="360" w:lineRule="auto"/>
        <w:jc w:val="center"/>
        <w:rPr>
          <w:rFonts w:hint="eastAsia"/>
          <w:b/>
          <w:sz w:val="36"/>
          <w:szCs w:val="36"/>
          <w:highlight w:val="none"/>
        </w:rPr>
      </w:pPr>
      <w:r>
        <w:rPr>
          <w:rFonts w:hint="eastAsia" w:ascii="黑体" w:hAnsi="黑体" w:eastAsia="黑体"/>
          <w:b/>
          <w:sz w:val="40"/>
          <w:szCs w:val="40"/>
          <w:highlight w:val="none"/>
        </w:rPr>
        <w:t>华东师范大学</w:t>
      </w:r>
      <w:r>
        <w:rPr>
          <w:rFonts w:hint="eastAsia" w:ascii="黑体" w:eastAsia="黑体"/>
          <w:b/>
          <w:sz w:val="40"/>
          <w:szCs w:val="40"/>
          <w:highlight w:val="none"/>
        </w:rPr>
        <w:t>通识教育课程</w:t>
      </w:r>
      <w:r>
        <w:rPr>
          <w:rFonts w:hint="eastAsia" w:ascii="黑体" w:eastAsia="黑体"/>
          <w:b/>
          <w:sz w:val="40"/>
          <w:szCs w:val="40"/>
          <w:highlight w:val="none"/>
          <w:lang w:val="en-US" w:eastAsia="zh-CN"/>
        </w:rPr>
        <w:t>建设项目</w:t>
      </w:r>
      <w:r>
        <w:rPr>
          <w:rFonts w:hint="eastAsia" w:ascii="黑体" w:eastAsia="黑体"/>
          <w:b/>
          <w:sz w:val="40"/>
          <w:szCs w:val="40"/>
          <w:highlight w:val="none"/>
        </w:rPr>
        <w:t>申报表</w:t>
      </w:r>
    </w:p>
    <w:p w14:paraId="0979EEBB">
      <w:pPr>
        <w:spacing w:line="360" w:lineRule="auto"/>
        <w:rPr>
          <w:rFonts w:hint="eastAsia"/>
          <w:b/>
          <w:sz w:val="36"/>
          <w:szCs w:val="36"/>
          <w:highlight w:val="none"/>
        </w:rPr>
      </w:pPr>
    </w:p>
    <w:p w14:paraId="4C851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  <w:u w:val="single"/>
        </w:rPr>
      </w:pPr>
      <w:r>
        <w:rPr>
          <w:rFonts w:hint="eastAsia"/>
          <w:sz w:val="24"/>
          <w:szCs w:val="24"/>
          <w:highlight w:val="none"/>
        </w:rPr>
        <w:t>课程名称（中文）：</w:t>
      </w:r>
      <w:r>
        <w:rPr>
          <w:rFonts w:hint="eastAsia"/>
          <w:sz w:val="24"/>
          <w:szCs w:val="24"/>
          <w:highlight w:val="none"/>
          <w:u w:val="single"/>
        </w:rPr>
        <w:t xml:space="preserve">                      </w:t>
      </w:r>
    </w:p>
    <w:p w14:paraId="6CDA7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0" w:firstLineChars="800"/>
        <w:textAlignment w:val="auto"/>
        <w:rPr>
          <w:rFonts w:hint="eastAsia"/>
          <w:sz w:val="24"/>
          <w:szCs w:val="24"/>
          <w:highlight w:val="none"/>
          <w:u w:val="single"/>
        </w:rPr>
      </w:pPr>
      <w:r>
        <w:rPr>
          <w:rFonts w:hint="eastAsia"/>
          <w:sz w:val="24"/>
          <w:szCs w:val="24"/>
          <w:highlight w:val="none"/>
        </w:rPr>
        <w:t>（英文）：</w:t>
      </w:r>
      <w:r>
        <w:rPr>
          <w:rFonts w:hint="eastAsia"/>
          <w:sz w:val="24"/>
          <w:szCs w:val="24"/>
          <w:highlight w:val="none"/>
          <w:u w:val="single"/>
        </w:rPr>
        <w:t xml:space="preserve">                      </w:t>
      </w:r>
    </w:p>
    <w:p w14:paraId="06817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</w:rPr>
      </w:pPr>
    </w:p>
    <w:p w14:paraId="54AC3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eastAsia="宋体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</w:rPr>
        <w:t>课程模块（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填编号</w:t>
      </w:r>
      <w:r>
        <w:rPr>
          <w:rFonts w:hint="eastAsia"/>
          <w:sz w:val="24"/>
          <w:szCs w:val="24"/>
          <w:highlight w:val="none"/>
        </w:rPr>
        <w:t>）：</w:t>
      </w:r>
      <w:r>
        <w:rPr>
          <w:rFonts w:hint="eastAsia" w:eastAsia="宋体"/>
          <w:sz w:val="24"/>
          <w:szCs w:val="24"/>
          <w:highlight w:val="none"/>
          <w:u w:val="single"/>
          <w:lang w:val="en-US" w:eastAsia="zh-CN"/>
        </w:rPr>
        <w:t xml:space="preserve">         </w:t>
      </w:r>
    </w:p>
    <w:p w14:paraId="1D975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eastAsia="宋体"/>
          <w:sz w:val="24"/>
          <w:szCs w:val="24"/>
          <w:highlight w:val="none"/>
          <w:lang w:val="en-US" w:eastAsia="zh-CN"/>
        </w:rPr>
      </w:pPr>
      <w:r>
        <w:rPr>
          <w:rFonts w:hint="default" w:ascii="Calibri" w:hAnsi="Calibri" w:cs="Calibri"/>
          <w:sz w:val="24"/>
          <w:szCs w:val="24"/>
          <w:highlight w:val="none"/>
        </w:rPr>
        <w:t>①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“</w:t>
      </w:r>
      <w:r>
        <w:rPr>
          <w:rFonts w:hint="eastAsia" w:ascii="Calibri" w:hAnsi="Calibri" w:eastAsia="宋体" w:cs="Calibri"/>
          <w:sz w:val="24"/>
          <w:szCs w:val="24"/>
          <w:highlight w:val="none"/>
          <w:lang w:val="en-US" w:eastAsia="zh-CN"/>
        </w:rPr>
        <w:t>人类思维与学科史论”课程</w:t>
      </w:r>
    </w:p>
    <w:p w14:paraId="545A37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eastAsia="宋体"/>
          <w:sz w:val="24"/>
          <w:szCs w:val="24"/>
          <w:highlight w:val="none"/>
          <w:lang w:val="en-US" w:eastAsia="zh-CN"/>
        </w:rPr>
      </w:pPr>
      <w:r>
        <w:rPr>
          <w:rFonts w:hint="default"/>
          <w:sz w:val="24"/>
          <w:szCs w:val="24"/>
          <w:highlight w:val="none"/>
        </w:rPr>
        <w:t>②</w:t>
      </w:r>
      <w:r>
        <w:rPr>
          <w:rFonts w:hint="eastAsia"/>
          <w:sz w:val="24"/>
          <w:szCs w:val="24"/>
          <w:highlight w:val="none"/>
        </w:rPr>
        <w:t>经典阅读课程</w:t>
      </w:r>
      <w:r>
        <w:rPr>
          <w:rFonts w:hint="eastAsia" w:eastAsia="宋体"/>
          <w:sz w:val="24"/>
          <w:szCs w:val="24"/>
          <w:highlight w:val="none"/>
          <w:lang w:eastAsia="zh-CN"/>
        </w:rPr>
        <w:t>：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伟大的智慧</w:t>
      </w:r>
    </w:p>
    <w:p w14:paraId="3DC35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default"/>
          <w:sz w:val="24"/>
          <w:szCs w:val="24"/>
          <w:highlight w:val="none"/>
        </w:rPr>
        <w:t>③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模块</w:t>
      </w:r>
      <w:r>
        <w:rPr>
          <w:rFonts w:hint="eastAsia"/>
          <w:sz w:val="24"/>
          <w:szCs w:val="24"/>
          <w:highlight w:val="none"/>
        </w:rPr>
        <w:t>课程：理性、科学与发展</w:t>
      </w:r>
      <w:r>
        <w:rPr>
          <w:rFonts w:hint="eastAsia"/>
          <w:sz w:val="24"/>
          <w:szCs w:val="24"/>
          <w:highlight w:val="none"/>
          <w:lang w:val="en-US" w:eastAsia="zh-CN"/>
        </w:rPr>
        <w:t xml:space="preserve"> </w:t>
      </w:r>
    </w:p>
    <w:p w14:paraId="4025D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</w:rPr>
      </w:pPr>
      <w:r>
        <w:rPr>
          <w:rFonts w:hint="default"/>
          <w:sz w:val="24"/>
          <w:szCs w:val="24"/>
          <w:highlight w:val="none"/>
        </w:rPr>
        <w:t>④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模块</w:t>
      </w:r>
      <w:r>
        <w:rPr>
          <w:rFonts w:hint="eastAsia"/>
          <w:sz w:val="24"/>
          <w:szCs w:val="24"/>
          <w:highlight w:val="none"/>
        </w:rPr>
        <w:t>课程：实践、技术与创新</w:t>
      </w:r>
    </w:p>
    <w:p w14:paraId="45035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</w:rPr>
      </w:pPr>
      <w:r>
        <w:rPr>
          <w:rFonts w:hint="default"/>
          <w:sz w:val="24"/>
          <w:szCs w:val="24"/>
          <w:highlight w:val="none"/>
        </w:rPr>
        <w:t>⑤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模块</w:t>
      </w:r>
      <w:r>
        <w:rPr>
          <w:rFonts w:hint="eastAsia"/>
          <w:sz w:val="24"/>
          <w:szCs w:val="24"/>
          <w:highlight w:val="none"/>
        </w:rPr>
        <w:t>课程：思辨、推理与判断</w:t>
      </w:r>
    </w:p>
    <w:p w14:paraId="0846A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</w:rPr>
      </w:pPr>
      <w:r>
        <w:rPr>
          <w:rFonts w:hint="default"/>
          <w:sz w:val="24"/>
          <w:szCs w:val="24"/>
          <w:highlight w:val="none"/>
        </w:rPr>
        <w:t>⑥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模块</w:t>
      </w:r>
      <w:r>
        <w:rPr>
          <w:rFonts w:hint="eastAsia"/>
          <w:sz w:val="24"/>
          <w:szCs w:val="24"/>
          <w:highlight w:val="none"/>
        </w:rPr>
        <w:t>课程：文化、审美与诠释</w:t>
      </w:r>
    </w:p>
    <w:p w14:paraId="6321B8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</w:rPr>
      </w:pPr>
      <w:r>
        <w:rPr>
          <w:rFonts w:hint="default"/>
          <w:sz w:val="24"/>
          <w:szCs w:val="24"/>
          <w:highlight w:val="none"/>
        </w:rPr>
        <w:t>⑦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模块</w:t>
      </w:r>
      <w:r>
        <w:rPr>
          <w:rFonts w:hint="eastAsia"/>
          <w:sz w:val="24"/>
          <w:szCs w:val="24"/>
          <w:highlight w:val="none"/>
        </w:rPr>
        <w:t>课程：价值、社会与进步</w:t>
      </w:r>
    </w:p>
    <w:p w14:paraId="300DD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 w:eastAsia="宋体"/>
          <w:sz w:val="24"/>
          <w:szCs w:val="24"/>
          <w:highlight w:val="none"/>
          <w:lang w:val="en-US" w:eastAsia="zh-CN"/>
        </w:rPr>
      </w:pPr>
      <w:r>
        <w:rPr>
          <w:rFonts w:hint="default" w:ascii="Calibri" w:hAnsi="Calibri" w:cs="Calibri"/>
          <w:sz w:val="24"/>
          <w:szCs w:val="24"/>
          <w:highlight w:val="none"/>
        </w:rPr>
        <w:t>⑧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模块</w:t>
      </w:r>
      <w:r>
        <w:rPr>
          <w:rFonts w:hint="eastAsia"/>
          <w:sz w:val="24"/>
          <w:szCs w:val="24"/>
          <w:highlight w:val="none"/>
        </w:rPr>
        <w:t>课程：伦理、教育与沟通</w:t>
      </w:r>
    </w:p>
    <w:p w14:paraId="18885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</w:rPr>
      </w:pPr>
    </w:p>
    <w:p w14:paraId="72D2D5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</w:rPr>
      </w:pPr>
      <w:r>
        <w:rPr>
          <w:rFonts w:hint="eastAsia" w:eastAsia="宋体"/>
          <w:sz w:val="24"/>
          <w:szCs w:val="24"/>
          <w:highlight w:val="none"/>
          <w:lang w:val="en-US" w:eastAsia="zh-CN"/>
        </w:rPr>
        <w:t>申报</w:t>
      </w:r>
      <w:r>
        <w:rPr>
          <w:rFonts w:hint="eastAsia"/>
          <w:sz w:val="24"/>
          <w:szCs w:val="24"/>
          <w:highlight w:val="none"/>
        </w:rPr>
        <w:t>类别（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填编号</w:t>
      </w:r>
      <w:r>
        <w:rPr>
          <w:rFonts w:hint="eastAsia"/>
          <w:sz w:val="24"/>
          <w:szCs w:val="24"/>
          <w:highlight w:val="none"/>
        </w:rPr>
        <w:t>）：</w:t>
      </w:r>
      <w:r>
        <w:rPr>
          <w:rFonts w:hint="eastAsia" w:eastAsia="宋体"/>
          <w:sz w:val="24"/>
          <w:szCs w:val="24"/>
          <w:highlight w:val="none"/>
          <w:u w:val="single"/>
          <w:lang w:val="en-US" w:eastAsia="zh-CN"/>
        </w:rPr>
        <w:t xml:space="preserve">         </w:t>
      </w:r>
    </w:p>
    <w:p w14:paraId="034A3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default" w:ascii="Calibri" w:hAnsi="Calibri" w:cs="Calibri"/>
          <w:sz w:val="24"/>
          <w:szCs w:val="24"/>
          <w:highlight w:val="none"/>
        </w:rPr>
        <w:t>①</w:t>
      </w:r>
      <w:r>
        <w:rPr>
          <w:rFonts w:hint="eastAsia"/>
          <w:sz w:val="24"/>
          <w:szCs w:val="24"/>
          <w:highlight w:val="none"/>
        </w:rPr>
        <w:t>新建</w:t>
      </w:r>
      <w:r>
        <w:rPr>
          <w:rFonts w:hint="eastAsia"/>
          <w:sz w:val="24"/>
          <w:szCs w:val="24"/>
          <w:highlight w:val="none"/>
          <w:lang w:val="en-US" w:eastAsia="zh-CN"/>
        </w:rPr>
        <w:t>课程</w:t>
      </w:r>
    </w:p>
    <w:p w14:paraId="2FB4F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</w:rPr>
      </w:pPr>
      <w:r>
        <w:rPr>
          <w:rFonts w:hint="default"/>
          <w:sz w:val="24"/>
          <w:szCs w:val="24"/>
          <w:highlight w:val="none"/>
        </w:rPr>
        <w:t>②</w:t>
      </w:r>
      <w:r>
        <w:rPr>
          <w:rFonts w:hint="eastAsia"/>
          <w:sz w:val="24"/>
          <w:szCs w:val="24"/>
          <w:highlight w:val="none"/>
          <w:lang w:val="en-US" w:eastAsia="zh-CN"/>
        </w:rPr>
        <w:t>已有课程改造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（原课程名称和性质：</w:t>
      </w:r>
      <w:r>
        <w:rPr>
          <w:rFonts w:hint="eastAsia"/>
          <w:sz w:val="24"/>
          <w:szCs w:val="24"/>
          <w:highlight w:val="none"/>
          <w:u w:val="single"/>
        </w:rPr>
        <w:t xml:space="preserve">      </w:t>
      </w:r>
      <w:r>
        <w:rPr>
          <w:rFonts w:hint="eastAsia" w:eastAsia="宋体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/>
          <w:sz w:val="24"/>
          <w:szCs w:val="24"/>
          <w:highlight w:val="none"/>
          <w:lang w:val="en-US" w:eastAsia="zh-CN"/>
        </w:rPr>
        <w:t>）</w:t>
      </w:r>
    </w:p>
    <w:p w14:paraId="73C7B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</w:rPr>
      </w:pPr>
    </w:p>
    <w:p w14:paraId="50F9C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课程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负责人</w:t>
      </w:r>
      <w:r>
        <w:rPr>
          <w:rFonts w:hint="eastAsia"/>
          <w:sz w:val="24"/>
          <w:szCs w:val="24"/>
          <w:highlight w:val="none"/>
        </w:rPr>
        <w:t>：</w:t>
      </w:r>
      <w:r>
        <w:rPr>
          <w:rFonts w:hint="eastAsia"/>
          <w:sz w:val="24"/>
          <w:szCs w:val="24"/>
          <w:highlight w:val="none"/>
          <w:u w:val="single"/>
        </w:rPr>
        <w:t xml:space="preserve">                      </w:t>
      </w:r>
    </w:p>
    <w:p w14:paraId="4C019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/>
          <w:b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 xml:space="preserve">所在单位：  </w:t>
      </w:r>
      <w:r>
        <w:rPr>
          <w:rFonts w:hint="eastAsia"/>
          <w:sz w:val="24"/>
          <w:szCs w:val="24"/>
          <w:highlight w:val="none"/>
          <w:u w:val="single"/>
        </w:rPr>
        <w:t xml:space="preserve">                      </w:t>
      </w:r>
    </w:p>
    <w:p w14:paraId="039C9E62">
      <w:pPr>
        <w:spacing w:line="360" w:lineRule="auto"/>
        <w:jc w:val="center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 xml:space="preserve"> </w:t>
      </w:r>
    </w:p>
    <w:p w14:paraId="6FAEED6C">
      <w:pPr>
        <w:spacing w:line="360" w:lineRule="auto"/>
        <w:jc w:val="center"/>
        <w:rPr>
          <w:rFonts w:hint="eastAsia"/>
          <w:sz w:val="24"/>
          <w:szCs w:val="24"/>
          <w:highlight w:val="none"/>
        </w:rPr>
      </w:pPr>
    </w:p>
    <w:p w14:paraId="0D1A4FD5">
      <w:pPr>
        <w:spacing w:line="360" w:lineRule="auto"/>
        <w:jc w:val="center"/>
        <w:rPr>
          <w:rFonts w:hint="eastAsia"/>
          <w:b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教务处</w:t>
      </w:r>
    </w:p>
    <w:p w14:paraId="605352CA">
      <w:pPr>
        <w:spacing w:line="360" w:lineRule="auto"/>
        <w:jc w:val="center"/>
        <w:rPr>
          <w:rFonts w:hint="eastAsia"/>
          <w:sz w:val="24"/>
          <w:szCs w:val="24"/>
          <w:highlight w:val="none"/>
        </w:rPr>
      </w:pPr>
      <w:r>
        <w:rPr>
          <w:rFonts w:hint="eastAsia" w:eastAsia="宋体"/>
          <w:sz w:val="24"/>
          <w:szCs w:val="24"/>
          <w:highlight w:val="none"/>
          <w:lang w:val="en-US" w:eastAsia="zh-CN"/>
        </w:rPr>
        <w:t>2025</w:t>
      </w:r>
      <w:r>
        <w:rPr>
          <w:rFonts w:hint="eastAsia"/>
          <w:sz w:val="24"/>
          <w:szCs w:val="24"/>
          <w:highlight w:val="none"/>
        </w:rPr>
        <w:t>年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12</w:t>
      </w:r>
      <w:r>
        <w:rPr>
          <w:rFonts w:hint="eastAsia"/>
          <w:sz w:val="24"/>
          <w:szCs w:val="24"/>
          <w:highlight w:val="none"/>
        </w:rPr>
        <w:t>月制</w:t>
      </w:r>
    </w:p>
    <w:p w14:paraId="4AD51C01">
      <w:pPr>
        <w:jc w:val="center"/>
        <w:rPr>
          <w:rFonts w:hint="eastAsia"/>
          <w:sz w:val="28"/>
          <w:szCs w:val="28"/>
          <w:highlight w:val="none"/>
        </w:rPr>
      </w:pPr>
    </w:p>
    <w:p w14:paraId="2B5478F1">
      <w:pPr>
        <w:rPr>
          <w:rFonts w:hint="eastAsia"/>
          <w:b/>
          <w:sz w:val="28"/>
          <w:szCs w:val="28"/>
          <w:highlight w:val="none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9DB2413">
      <w:pPr>
        <w:rPr>
          <w:rFonts w:hint="eastAsia"/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一、</w:t>
      </w:r>
      <w:r>
        <w:rPr>
          <w:rFonts w:hint="eastAsia" w:eastAsia="宋体"/>
          <w:b/>
          <w:sz w:val="28"/>
          <w:szCs w:val="28"/>
          <w:highlight w:val="none"/>
          <w:lang w:val="en-US" w:eastAsia="zh-CN"/>
        </w:rPr>
        <w:t>课程教学团队</w:t>
      </w:r>
      <w:r>
        <w:rPr>
          <w:rFonts w:hint="eastAsia"/>
          <w:b/>
          <w:sz w:val="28"/>
          <w:szCs w:val="28"/>
          <w:highlight w:val="none"/>
        </w:rPr>
        <w:t>情况</w:t>
      </w:r>
    </w:p>
    <w:tbl>
      <w:tblPr>
        <w:tblStyle w:val="9"/>
        <w:tblW w:w="9792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075"/>
        <w:gridCol w:w="1076"/>
        <w:gridCol w:w="121"/>
        <w:gridCol w:w="250"/>
        <w:gridCol w:w="459"/>
        <w:gridCol w:w="709"/>
        <w:gridCol w:w="850"/>
        <w:gridCol w:w="1020"/>
        <w:gridCol w:w="1248"/>
        <w:gridCol w:w="289"/>
        <w:gridCol w:w="988"/>
        <w:gridCol w:w="991"/>
      </w:tblGrid>
      <w:tr w14:paraId="50C49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restart"/>
            <w:noWrap w:val="0"/>
            <w:textDirection w:val="tbRlV"/>
            <w:vAlign w:val="center"/>
          </w:tcPr>
          <w:p w14:paraId="05E2AED5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</w:rPr>
              <w:t>课程负责人情况</w:t>
            </w:r>
          </w:p>
        </w:tc>
        <w:tc>
          <w:tcPr>
            <w:tcW w:w="1075" w:type="dxa"/>
            <w:noWrap w:val="0"/>
            <w:vAlign w:val="center"/>
          </w:tcPr>
          <w:p w14:paraId="3A48E3AA">
            <w:pPr>
              <w:ind w:right="-107" w:rightChars="-51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姓名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 w14:paraId="770329B6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 w14:paraId="53CA5878">
            <w:pPr>
              <w:ind w:left="-1" w:leftChars="-53" w:right="-107" w:rightChars="-51" w:hanging="110" w:hangingChars="46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性别</w:t>
            </w:r>
          </w:p>
        </w:tc>
        <w:tc>
          <w:tcPr>
            <w:tcW w:w="709" w:type="dxa"/>
            <w:noWrap w:val="0"/>
            <w:vAlign w:val="center"/>
          </w:tcPr>
          <w:p w14:paraId="2CAB33DB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  <w:tc>
          <w:tcPr>
            <w:tcW w:w="850" w:type="dxa"/>
            <w:noWrap w:val="0"/>
            <w:vAlign w:val="center"/>
          </w:tcPr>
          <w:p w14:paraId="2E8BBE2B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年龄</w:t>
            </w:r>
          </w:p>
        </w:tc>
        <w:tc>
          <w:tcPr>
            <w:tcW w:w="1020" w:type="dxa"/>
            <w:tcBorders>
              <w:right w:val="single" w:color="auto" w:sz="4" w:space="0"/>
            </w:tcBorders>
            <w:noWrap w:val="0"/>
            <w:vAlign w:val="center"/>
          </w:tcPr>
          <w:p w14:paraId="54275A72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  <w:tc>
          <w:tcPr>
            <w:tcW w:w="1248" w:type="dxa"/>
            <w:tcBorders>
              <w:left w:val="single" w:color="auto" w:sz="4" w:space="0"/>
            </w:tcBorders>
            <w:noWrap w:val="0"/>
            <w:vAlign w:val="center"/>
          </w:tcPr>
          <w:p w14:paraId="3F82B913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研究方向</w:t>
            </w: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2C1E4349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</w:tr>
      <w:tr w14:paraId="6CDC6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468602F0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226DE278">
            <w:pPr>
              <w:ind w:right="-107" w:rightChars="-51"/>
              <w:jc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</w:rPr>
              <w:t>职称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 w14:paraId="08269226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 w14:paraId="1967A84D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手机</w:t>
            </w:r>
          </w:p>
        </w:tc>
        <w:tc>
          <w:tcPr>
            <w:tcW w:w="18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E6FEBE8">
            <w:pPr>
              <w:ind w:leftChars="-48" w:right="-107" w:rightChars="-51" w:hanging="100" w:hangingChars="42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  <w:tc>
          <w:tcPr>
            <w:tcW w:w="1248" w:type="dxa"/>
            <w:tcBorders>
              <w:right w:val="single" w:color="auto" w:sz="4" w:space="0"/>
            </w:tcBorders>
            <w:noWrap w:val="0"/>
            <w:vAlign w:val="center"/>
          </w:tcPr>
          <w:p w14:paraId="6357253F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E-mail</w:t>
            </w:r>
          </w:p>
        </w:tc>
        <w:tc>
          <w:tcPr>
            <w:tcW w:w="226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72E3FC1F">
            <w:pPr>
              <w:rPr>
                <w:rFonts w:hint="eastAsia"/>
                <w:sz w:val="24"/>
                <w:highlight w:val="none"/>
              </w:rPr>
            </w:pPr>
          </w:p>
        </w:tc>
      </w:tr>
      <w:tr w14:paraId="2F6FB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0B64B4C4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65958768">
            <w:pPr>
              <w:ind w:right="-107" w:rightChars="-51"/>
              <w:jc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是否有</w:t>
            </w:r>
            <w:r>
              <w:rPr>
                <w:rFonts w:hint="eastAsia" w:eastAsia="宋体"/>
                <w:sz w:val="24"/>
                <w:highlight w:val="none"/>
              </w:rPr>
              <w:t>高等学校教师</w:t>
            </w: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资格证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 w14:paraId="73800643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 w14:paraId="454B7CEB">
            <w:pPr>
              <w:ind w:right="-107" w:rightChars="-51"/>
              <w:jc w:val="center"/>
              <w:rPr>
                <w:rFonts w:hint="default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证书编号</w:t>
            </w:r>
          </w:p>
        </w:tc>
        <w:tc>
          <w:tcPr>
            <w:tcW w:w="5386" w:type="dxa"/>
            <w:gridSpan w:val="6"/>
            <w:noWrap w:val="0"/>
            <w:vAlign w:val="center"/>
          </w:tcPr>
          <w:p w14:paraId="1BB024A6">
            <w:pPr>
              <w:ind w:right="-107" w:rightChars="-51"/>
              <w:jc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</w:tr>
      <w:tr w14:paraId="2EEAD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0177E7A3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restart"/>
            <w:noWrap w:val="0"/>
            <w:vAlign w:val="center"/>
          </w:tcPr>
          <w:p w14:paraId="028F9620">
            <w:pPr>
              <w:ind w:right="-107" w:rightChars="-51"/>
              <w:jc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>教育背景</w:t>
            </w:r>
            <w:r>
              <w:rPr>
                <w:rFonts w:hint="eastAsia"/>
                <w:sz w:val="24"/>
                <w:highlight w:val="none"/>
              </w:rPr>
              <w:t>（大学开始）</w:t>
            </w:r>
          </w:p>
        </w:tc>
        <w:tc>
          <w:tcPr>
            <w:tcW w:w="1447" w:type="dxa"/>
            <w:gridSpan w:val="3"/>
            <w:noWrap w:val="0"/>
            <w:vAlign w:val="center"/>
          </w:tcPr>
          <w:p w14:paraId="7D2C0209">
            <w:pPr>
              <w:jc w:val="center"/>
              <w:rPr>
                <w:rFonts w:hint="eastAsia" w:ascii="Calibri" w:hAnsi="Calibri" w:eastAsia="Calibri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highlight w:val="none"/>
              </w:rPr>
              <w:t>时间</w:t>
            </w:r>
          </w:p>
        </w:tc>
        <w:tc>
          <w:tcPr>
            <w:tcW w:w="2018" w:type="dxa"/>
            <w:gridSpan w:val="3"/>
            <w:noWrap w:val="0"/>
            <w:vAlign w:val="center"/>
          </w:tcPr>
          <w:p w14:paraId="5815054D">
            <w:pPr>
              <w:ind w:left="1" w:leftChars="-51" w:right="-107" w:rightChars="-51" w:hanging="108" w:hangingChars="45"/>
              <w:jc w:val="center"/>
              <w:rPr>
                <w:rFonts w:hint="eastAsia" w:ascii="Calibri" w:hAnsi="Calibri" w:eastAsia="Calibri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highlight w:val="none"/>
              </w:rPr>
              <w:t>就读学校</w:t>
            </w:r>
          </w:p>
        </w:tc>
        <w:tc>
          <w:tcPr>
            <w:tcW w:w="22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9AD62A0">
            <w:pPr>
              <w:ind w:left="-1" w:leftChars="-48" w:right="-107" w:rightChars="-51" w:hanging="100" w:hangingChars="42"/>
              <w:jc w:val="center"/>
              <w:rPr>
                <w:rFonts w:hint="eastAsia" w:ascii="Calibri" w:hAnsi="Calibri" w:eastAsia="Calibri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highlight w:val="none"/>
              </w:rPr>
              <w:t>专业</w:t>
            </w:r>
          </w:p>
        </w:tc>
        <w:tc>
          <w:tcPr>
            <w:tcW w:w="127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40F3A4A">
            <w:pPr>
              <w:jc w:val="center"/>
              <w:rPr>
                <w:rFonts w:hint="eastAsia" w:ascii="Calibri" w:hAnsi="Calibri" w:eastAsia="Calibri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highlight w:val="none"/>
              </w:rPr>
              <w:t>学历</w:t>
            </w:r>
          </w:p>
        </w:tc>
        <w:tc>
          <w:tcPr>
            <w:tcW w:w="991" w:type="dxa"/>
            <w:tcBorders>
              <w:left w:val="single" w:color="auto" w:sz="4" w:space="0"/>
            </w:tcBorders>
            <w:noWrap w:val="0"/>
            <w:vAlign w:val="center"/>
          </w:tcPr>
          <w:p w14:paraId="3D6CCC0C">
            <w:pPr>
              <w:jc w:val="center"/>
              <w:rPr>
                <w:rFonts w:hint="eastAsia" w:ascii="Calibri" w:hAnsi="Calibri" w:eastAsia="Calibri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highlight w:val="none"/>
              </w:rPr>
              <w:t>学位</w:t>
            </w:r>
          </w:p>
        </w:tc>
      </w:tr>
      <w:tr w14:paraId="14CA9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6423E659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4299DA60">
            <w:pPr>
              <w:ind w:right="-107" w:rightChars="-51"/>
              <w:jc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447" w:type="dxa"/>
            <w:gridSpan w:val="3"/>
            <w:noWrap w:val="0"/>
            <w:vAlign w:val="center"/>
          </w:tcPr>
          <w:p w14:paraId="09BAF2C8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018" w:type="dxa"/>
            <w:gridSpan w:val="3"/>
            <w:noWrap w:val="0"/>
            <w:vAlign w:val="center"/>
          </w:tcPr>
          <w:p w14:paraId="0DAB1115">
            <w:pPr>
              <w:ind w:right="-107" w:rightChars="-51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2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1C05861">
            <w:pPr>
              <w:ind w:left="-2" w:leftChars="-50" w:right="-107" w:rightChars="-51" w:hanging="103" w:hangingChars="43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27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7334804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991" w:type="dxa"/>
            <w:tcBorders>
              <w:left w:val="single" w:color="auto" w:sz="4" w:space="0"/>
            </w:tcBorders>
            <w:noWrap w:val="0"/>
            <w:vAlign w:val="center"/>
          </w:tcPr>
          <w:p w14:paraId="64C3F955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4F596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6FF6C63D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5C9BFD93">
            <w:pPr>
              <w:ind w:right="-107" w:rightChars="-51"/>
              <w:jc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447" w:type="dxa"/>
            <w:gridSpan w:val="3"/>
            <w:noWrap w:val="0"/>
            <w:vAlign w:val="center"/>
          </w:tcPr>
          <w:p w14:paraId="4C6A0634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018" w:type="dxa"/>
            <w:gridSpan w:val="3"/>
            <w:noWrap w:val="0"/>
            <w:vAlign w:val="center"/>
          </w:tcPr>
          <w:p w14:paraId="479FD916">
            <w:pPr>
              <w:ind w:right="-107" w:rightChars="-51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2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556D385">
            <w:pPr>
              <w:ind w:left="-2" w:leftChars="-50" w:right="-107" w:rightChars="-51" w:hanging="103" w:hangingChars="43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27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6456E34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991" w:type="dxa"/>
            <w:tcBorders>
              <w:left w:val="single" w:color="auto" w:sz="4" w:space="0"/>
            </w:tcBorders>
            <w:noWrap w:val="0"/>
            <w:vAlign w:val="center"/>
          </w:tcPr>
          <w:p w14:paraId="1EACEF51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139AD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387FA127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58869095">
            <w:pPr>
              <w:ind w:right="-107" w:rightChars="-51"/>
              <w:jc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447" w:type="dxa"/>
            <w:gridSpan w:val="3"/>
            <w:noWrap w:val="0"/>
            <w:vAlign w:val="center"/>
          </w:tcPr>
          <w:p w14:paraId="5D97D5E3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018" w:type="dxa"/>
            <w:gridSpan w:val="3"/>
            <w:noWrap w:val="0"/>
            <w:vAlign w:val="center"/>
          </w:tcPr>
          <w:p w14:paraId="60423FC6">
            <w:pPr>
              <w:ind w:right="-107" w:rightChars="-51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2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6FA1BC9">
            <w:pPr>
              <w:ind w:left="-2" w:leftChars="-50" w:right="-107" w:rightChars="-51" w:hanging="103" w:hangingChars="43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27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29A9426E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991" w:type="dxa"/>
            <w:tcBorders>
              <w:left w:val="single" w:color="auto" w:sz="4" w:space="0"/>
            </w:tcBorders>
            <w:noWrap w:val="0"/>
            <w:vAlign w:val="center"/>
          </w:tcPr>
          <w:p w14:paraId="797C9BEB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72ACA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1AB4C431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2C4709DB">
            <w:pPr>
              <w:ind w:right="-107" w:rightChars="-51"/>
              <w:jc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447" w:type="dxa"/>
            <w:gridSpan w:val="3"/>
            <w:noWrap w:val="0"/>
            <w:vAlign w:val="center"/>
          </w:tcPr>
          <w:p w14:paraId="51B3C74C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018" w:type="dxa"/>
            <w:gridSpan w:val="3"/>
            <w:noWrap w:val="0"/>
            <w:vAlign w:val="center"/>
          </w:tcPr>
          <w:p w14:paraId="394508AE">
            <w:pPr>
              <w:ind w:right="-107" w:rightChars="-51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2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FC584B6">
            <w:pPr>
              <w:ind w:left="-2" w:leftChars="-50" w:right="-107" w:rightChars="-51" w:hanging="103" w:hangingChars="43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27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333BE93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991" w:type="dxa"/>
            <w:tcBorders>
              <w:left w:val="single" w:color="auto" w:sz="4" w:space="0"/>
            </w:tcBorders>
            <w:noWrap w:val="0"/>
            <w:vAlign w:val="center"/>
          </w:tcPr>
          <w:p w14:paraId="190F7FAC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199F8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1FC6E98A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restart"/>
            <w:noWrap w:val="0"/>
            <w:vAlign w:val="center"/>
          </w:tcPr>
          <w:p w14:paraId="661F7127">
            <w:pPr>
              <w:ind w:right="-107" w:rightChars="-51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近两年为本科生上课情况</w:t>
            </w:r>
          </w:p>
        </w:tc>
        <w:tc>
          <w:tcPr>
            <w:tcW w:w="2615" w:type="dxa"/>
            <w:gridSpan w:val="5"/>
            <w:noWrap w:val="0"/>
            <w:vAlign w:val="center"/>
          </w:tcPr>
          <w:p w14:paraId="7AF44D32">
            <w:pPr>
              <w:ind w:left="1" w:leftChars="-51" w:right="-107" w:rightChars="-51" w:hanging="108" w:hangingChars="45"/>
              <w:jc w:val="center"/>
              <w:rPr>
                <w:rFonts w:hint="default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</w:rPr>
              <w:t>课程名称</w:t>
            </w:r>
            <w:r>
              <w:rPr>
                <w:rFonts w:hint="eastAsia" w:eastAsia="宋体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课程性质</w:t>
            </w:r>
          </w:p>
        </w:tc>
        <w:tc>
          <w:tcPr>
            <w:tcW w:w="850" w:type="dxa"/>
            <w:noWrap w:val="0"/>
            <w:vAlign w:val="center"/>
          </w:tcPr>
          <w:p w14:paraId="7F7BC614">
            <w:pPr>
              <w:ind w:right="-107" w:rightChars="-51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学时</w:t>
            </w:r>
          </w:p>
        </w:tc>
        <w:tc>
          <w:tcPr>
            <w:tcW w:w="1020" w:type="dxa"/>
            <w:tcBorders>
              <w:right w:val="single" w:color="auto" w:sz="4" w:space="0"/>
            </w:tcBorders>
            <w:noWrap w:val="0"/>
            <w:vAlign w:val="center"/>
          </w:tcPr>
          <w:p w14:paraId="0522BF47">
            <w:pPr>
              <w:ind w:left="-2" w:leftChars="-50" w:right="-107" w:rightChars="-51" w:hanging="103" w:hangingChars="43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上课</w:t>
            </w:r>
          </w:p>
          <w:p w14:paraId="5B9F1299">
            <w:pPr>
              <w:ind w:left="-2" w:leftChars="-50" w:right="-107" w:rightChars="-51" w:hanging="103" w:hangingChars="43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人数</w:t>
            </w:r>
          </w:p>
        </w:tc>
        <w:tc>
          <w:tcPr>
            <w:tcW w:w="153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DAE97A0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上课学年、学期</w:t>
            </w:r>
          </w:p>
        </w:tc>
        <w:tc>
          <w:tcPr>
            <w:tcW w:w="197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FA7425C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学生评教分数、院系相对排名</w:t>
            </w:r>
          </w:p>
        </w:tc>
      </w:tr>
      <w:tr w14:paraId="5DD5D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40969A67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0F0FE9EB">
            <w:pPr>
              <w:ind w:right="-107" w:rightChars="-51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615" w:type="dxa"/>
            <w:gridSpan w:val="5"/>
            <w:noWrap w:val="0"/>
            <w:vAlign w:val="center"/>
          </w:tcPr>
          <w:p w14:paraId="73A97EDC">
            <w:pPr>
              <w:ind w:left="1" w:leftChars="-51" w:right="-107" w:rightChars="-51" w:hanging="108" w:hangingChars="45"/>
              <w:jc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  <w:tc>
          <w:tcPr>
            <w:tcW w:w="850" w:type="dxa"/>
            <w:noWrap w:val="0"/>
            <w:vAlign w:val="center"/>
          </w:tcPr>
          <w:p w14:paraId="32CFA4A0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20" w:type="dxa"/>
            <w:tcBorders>
              <w:right w:val="single" w:color="auto" w:sz="4" w:space="0"/>
            </w:tcBorders>
            <w:noWrap w:val="0"/>
            <w:vAlign w:val="center"/>
          </w:tcPr>
          <w:p w14:paraId="21BE22ED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37ECE78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97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AAC47B7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4F881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067E57EA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2E3790C5">
            <w:pPr>
              <w:ind w:right="-107" w:rightChars="-51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615" w:type="dxa"/>
            <w:gridSpan w:val="5"/>
            <w:noWrap w:val="0"/>
            <w:vAlign w:val="center"/>
          </w:tcPr>
          <w:p w14:paraId="2E9D96ED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  <w:tc>
          <w:tcPr>
            <w:tcW w:w="850" w:type="dxa"/>
            <w:noWrap w:val="0"/>
            <w:vAlign w:val="center"/>
          </w:tcPr>
          <w:p w14:paraId="729F3C51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20" w:type="dxa"/>
            <w:tcBorders>
              <w:right w:val="single" w:color="auto" w:sz="4" w:space="0"/>
            </w:tcBorders>
            <w:noWrap w:val="0"/>
            <w:vAlign w:val="center"/>
          </w:tcPr>
          <w:p w14:paraId="3C07CAF4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AF44A2A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97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D090C4E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4CC3B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4764C60A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3F1BA01B">
            <w:pPr>
              <w:ind w:right="-107" w:rightChars="-51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615" w:type="dxa"/>
            <w:gridSpan w:val="5"/>
            <w:noWrap w:val="0"/>
            <w:vAlign w:val="center"/>
          </w:tcPr>
          <w:p w14:paraId="7861BAF4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  <w:tc>
          <w:tcPr>
            <w:tcW w:w="850" w:type="dxa"/>
            <w:noWrap w:val="0"/>
            <w:vAlign w:val="center"/>
          </w:tcPr>
          <w:p w14:paraId="27AC71B2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20" w:type="dxa"/>
            <w:tcBorders>
              <w:right w:val="single" w:color="auto" w:sz="4" w:space="0"/>
            </w:tcBorders>
            <w:noWrap w:val="0"/>
            <w:vAlign w:val="center"/>
          </w:tcPr>
          <w:p w14:paraId="753E1BAE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6C9AA83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97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B90D847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481A0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25AF6ACC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1C0E7800">
            <w:pPr>
              <w:ind w:right="-107" w:rightChars="-51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615" w:type="dxa"/>
            <w:gridSpan w:val="5"/>
            <w:noWrap w:val="0"/>
            <w:vAlign w:val="center"/>
          </w:tcPr>
          <w:p w14:paraId="6236C43B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850" w:type="dxa"/>
            <w:noWrap w:val="0"/>
            <w:vAlign w:val="center"/>
          </w:tcPr>
          <w:p w14:paraId="5A4E99E6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20" w:type="dxa"/>
            <w:tcBorders>
              <w:right w:val="single" w:color="auto" w:sz="4" w:space="0"/>
            </w:tcBorders>
            <w:noWrap w:val="0"/>
            <w:vAlign w:val="center"/>
          </w:tcPr>
          <w:p w14:paraId="4E77F5EA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40D8BF7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97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7C79C8E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27565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5ECF1542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60E7856C">
            <w:pPr>
              <w:ind w:right="-107" w:rightChars="-51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615" w:type="dxa"/>
            <w:gridSpan w:val="5"/>
            <w:noWrap w:val="0"/>
            <w:vAlign w:val="center"/>
          </w:tcPr>
          <w:p w14:paraId="326F84DA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  <w:tc>
          <w:tcPr>
            <w:tcW w:w="850" w:type="dxa"/>
            <w:noWrap w:val="0"/>
            <w:vAlign w:val="center"/>
          </w:tcPr>
          <w:p w14:paraId="0F34EE6C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20" w:type="dxa"/>
            <w:tcBorders>
              <w:right w:val="single" w:color="auto" w:sz="4" w:space="0"/>
            </w:tcBorders>
            <w:noWrap w:val="0"/>
            <w:vAlign w:val="center"/>
          </w:tcPr>
          <w:p w14:paraId="7ED277C6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B17AF38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97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6F8EB19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449B2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02B54B8E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449CCBF5">
            <w:pPr>
              <w:ind w:right="-107" w:rightChars="-51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615" w:type="dxa"/>
            <w:gridSpan w:val="5"/>
            <w:noWrap w:val="0"/>
            <w:vAlign w:val="center"/>
          </w:tcPr>
          <w:p w14:paraId="47A625EF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850" w:type="dxa"/>
            <w:noWrap w:val="0"/>
            <w:vAlign w:val="center"/>
          </w:tcPr>
          <w:p w14:paraId="606BABBF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20" w:type="dxa"/>
            <w:tcBorders>
              <w:right w:val="single" w:color="auto" w:sz="4" w:space="0"/>
            </w:tcBorders>
            <w:noWrap w:val="0"/>
            <w:vAlign w:val="center"/>
          </w:tcPr>
          <w:p w14:paraId="6B52D6F6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135AA77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97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01F4922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3A0A9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4EA5E0F3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5F5AE624">
            <w:pPr>
              <w:ind w:right="-107" w:rightChars="-51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615" w:type="dxa"/>
            <w:gridSpan w:val="5"/>
            <w:noWrap w:val="0"/>
            <w:vAlign w:val="center"/>
          </w:tcPr>
          <w:p w14:paraId="48BD56E5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850" w:type="dxa"/>
            <w:noWrap w:val="0"/>
            <w:vAlign w:val="center"/>
          </w:tcPr>
          <w:p w14:paraId="56596076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20" w:type="dxa"/>
            <w:tcBorders>
              <w:right w:val="single" w:color="auto" w:sz="4" w:space="0"/>
            </w:tcBorders>
            <w:noWrap w:val="0"/>
            <w:vAlign w:val="center"/>
          </w:tcPr>
          <w:p w14:paraId="2CA0AE62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66410A7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97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C64D7C9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59FAA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textDirection w:val="tbRlV"/>
            <w:vAlign w:val="center"/>
          </w:tcPr>
          <w:p w14:paraId="04ABCD01">
            <w:pPr>
              <w:ind w:left="113" w:right="113"/>
              <w:jc w:val="center"/>
              <w:rPr>
                <w:rFonts w:hint="eastAsia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vMerge w:val="continue"/>
            <w:noWrap w:val="0"/>
            <w:vAlign w:val="center"/>
          </w:tcPr>
          <w:p w14:paraId="71809AF7">
            <w:pPr>
              <w:ind w:right="-107" w:rightChars="-51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615" w:type="dxa"/>
            <w:gridSpan w:val="5"/>
            <w:noWrap w:val="0"/>
            <w:vAlign w:val="center"/>
          </w:tcPr>
          <w:p w14:paraId="0055879B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  <w:tc>
          <w:tcPr>
            <w:tcW w:w="850" w:type="dxa"/>
            <w:noWrap w:val="0"/>
            <w:vAlign w:val="center"/>
          </w:tcPr>
          <w:p w14:paraId="4E7091C1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20" w:type="dxa"/>
            <w:tcBorders>
              <w:right w:val="single" w:color="auto" w:sz="4" w:space="0"/>
            </w:tcBorders>
            <w:noWrap w:val="0"/>
            <w:vAlign w:val="center"/>
          </w:tcPr>
          <w:p w14:paraId="3D15F76D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FCFA835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97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A2DE4EE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4C6D9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restart"/>
            <w:noWrap w:val="0"/>
            <w:textDirection w:val="tbLrV"/>
            <w:vAlign w:val="center"/>
          </w:tcPr>
          <w:p w14:paraId="7328CBD2">
            <w:pPr>
              <w:ind w:left="113" w:right="113"/>
              <w:jc w:val="center"/>
              <w:rPr>
                <w:rFonts w:hint="default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课程团队成员情况</w:t>
            </w:r>
          </w:p>
        </w:tc>
        <w:tc>
          <w:tcPr>
            <w:tcW w:w="1075" w:type="dxa"/>
            <w:noWrap w:val="0"/>
            <w:vAlign w:val="center"/>
          </w:tcPr>
          <w:p w14:paraId="0F4637D6">
            <w:pPr>
              <w:ind w:left="113" w:right="113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姓名</w:t>
            </w:r>
          </w:p>
        </w:tc>
        <w:tc>
          <w:tcPr>
            <w:tcW w:w="1076" w:type="dxa"/>
            <w:noWrap w:val="0"/>
            <w:vAlign w:val="center"/>
          </w:tcPr>
          <w:p w14:paraId="01525E81"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职称</w:t>
            </w:r>
          </w:p>
        </w:tc>
        <w:tc>
          <w:tcPr>
            <w:tcW w:w="153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13DE7D3E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学位</w:t>
            </w:r>
          </w:p>
        </w:tc>
        <w:tc>
          <w:tcPr>
            <w:tcW w:w="18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3CDB85B"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所在单位</w:t>
            </w:r>
          </w:p>
        </w:tc>
        <w:tc>
          <w:tcPr>
            <w:tcW w:w="351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49724153"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项目中承担的任务</w:t>
            </w:r>
          </w:p>
        </w:tc>
      </w:tr>
      <w:tr w14:paraId="47094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vAlign w:val="center"/>
          </w:tcPr>
          <w:p w14:paraId="1AC0F91E"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0F96AC3A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76" w:type="dxa"/>
            <w:noWrap w:val="0"/>
            <w:vAlign w:val="center"/>
          </w:tcPr>
          <w:p w14:paraId="29A69267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00C165C3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A399A5D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351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3BDB22D4">
            <w:pPr>
              <w:jc w:val="center"/>
              <w:rPr>
                <w:sz w:val="24"/>
                <w:highlight w:val="none"/>
              </w:rPr>
            </w:pPr>
          </w:p>
        </w:tc>
      </w:tr>
      <w:tr w14:paraId="1A3C9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vAlign w:val="center"/>
          </w:tcPr>
          <w:p w14:paraId="4E80AE88"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78AFCF6B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76" w:type="dxa"/>
            <w:noWrap w:val="0"/>
            <w:vAlign w:val="center"/>
          </w:tcPr>
          <w:p w14:paraId="6138EA40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5D306358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0AC2FC4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351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16530103">
            <w:pPr>
              <w:jc w:val="center"/>
              <w:rPr>
                <w:sz w:val="24"/>
                <w:highlight w:val="none"/>
              </w:rPr>
            </w:pPr>
          </w:p>
        </w:tc>
      </w:tr>
      <w:tr w14:paraId="3ECFA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vAlign w:val="center"/>
          </w:tcPr>
          <w:p w14:paraId="76B0D77C"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39720B5B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76" w:type="dxa"/>
            <w:noWrap w:val="0"/>
            <w:vAlign w:val="center"/>
          </w:tcPr>
          <w:p w14:paraId="4E49BE82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04DF91C2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FCA56EF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351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2FC6DCA7">
            <w:pPr>
              <w:jc w:val="center"/>
              <w:rPr>
                <w:sz w:val="24"/>
                <w:highlight w:val="none"/>
              </w:rPr>
            </w:pPr>
          </w:p>
        </w:tc>
      </w:tr>
      <w:tr w14:paraId="1BD9F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vAlign w:val="center"/>
          </w:tcPr>
          <w:p w14:paraId="4E373582"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72ED6E81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76" w:type="dxa"/>
            <w:noWrap w:val="0"/>
            <w:vAlign w:val="center"/>
          </w:tcPr>
          <w:p w14:paraId="6813BA25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04F670F8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B617344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351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5346A548">
            <w:pPr>
              <w:jc w:val="center"/>
              <w:rPr>
                <w:sz w:val="24"/>
                <w:highlight w:val="none"/>
              </w:rPr>
            </w:pPr>
          </w:p>
        </w:tc>
      </w:tr>
      <w:tr w14:paraId="0340D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vAlign w:val="center"/>
          </w:tcPr>
          <w:p w14:paraId="2080AABC"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25D6B8FA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76" w:type="dxa"/>
            <w:noWrap w:val="0"/>
            <w:vAlign w:val="center"/>
          </w:tcPr>
          <w:p w14:paraId="61758E75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1BFCBA44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3B23072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351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69FA2D93">
            <w:pPr>
              <w:jc w:val="center"/>
              <w:rPr>
                <w:sz w:val="24"/>
                <w:highlight w:val="none"/>
              </w:rPr>
            </w:pPr>
          </w:p>
        </w:tc>
      </w:tr>
      <w:tr w14:paraId="46F78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6" w:type="dxa"/>
            <w:vMerge w:val="continue"/>
            <w:noWrap w:val="0"/>
            <w:vAlign w:val="center"/>
          </w:tcPr>
          <w:p w14:paraId="46CE9EFF"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549EA295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076" w:type="dxa"/>
            <w:noWrap w:val="0"/>
            <w:vAlign w:val="center"/>
          </w:tcPr>
          <w:p w14:paraId="02375769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53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74FE0916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A13D2A0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351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11EEBC2E">
            <w:pPr>
              <w:jc w:val="center"/>
              <w:rPr>
                <w:sz w:val="24"/>
                <w:highlight w:val="none"/>
              </w:rPr>
            </w:pPr>
          </w:p>
        </w:tc>
      </w:tr>
      <w:tr w14:paraId="665C4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716" w:type="dxa"/>
            <w:vMerge w:val="continue"/>
            <w:noWrap w:val="0"/>
            <w:vAlign w:val="top"/>
          </w:tcPr>
          <w:p w14:paraId="288D5820"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9076" w:type="dxa"/>
            <w:gridSpan w:val="12"/>
            <w:noWrap w:val="0"/>
            <w:vAlign w:val="top"/>
          </w:tcPr>
          <w:p w14:paraId="3EAE7DF1">
            <w:pPr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课程</w:t>
            </w: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团队</w:t>
            </w:r>
            <w:r>
              <w:rPr>
                <w:rFonts w:hint="eastAsia"/>
                <w:sz w:val="24"/>
                <w:highlight w:val="none"/>
              </w:rPr>
              <w:t>成员</w:t>
            </w:r>
            <w:r>
              <w:rPr>
                <w:rFonts w:hint="eastAsia" w:eastAsia="宋体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含负责人）</w:t>
            </w:r>
            <w:r>
              <w:rPr>
                <w:rFonts w:hint="eastAsia"/>
                <w:sz w:val="24"/>
                <w:highlight w:val="none"/>
              </w:rPr>
              <w:t>近两年开设的相关课程：</w:t>
            </w:r>
          </w:p>
          <w:p w14:paraId="6BAC7CF1">
            <w:pPr>
              <w:rPr>
                <w:rFonts w:hint="eastAsia" w:ascii="楷体" w:hAnsi="楷体" w:eastAsia="楷体"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sz w:val="24"/>
                <w:highlight w:val="none"/>
              </w:rPr>
              <w:t>（课程名称、课程</w:t>
            </w:r>
            <w:r>
              <w:rPr>
                <w:rFonts w:hint="eastAsia" w:ascii="楷体" w:hAnsi="楷体" w:eastAsia="楷体"/>
                <w:sz w:val="24"/>
                <w:highlight w:val="none"/>
                <w:lang w:val="en-US" w:eastAsia="zh-CN"/>
              </w:rPr>
              <w:t>性质</w:t>
            </w:r>
            <w:r>
              <w:rPr>
                <w:rFonts w:hint="eastAsia" w:ascii="楷体" w:hAnsi="楷体" w:eastAsia="楷体"/>
                <w:sz w:val="24"/>
                <w:highlight w:val="none"/>
              </w:rPr>
              <w:t>、授课对象、学生评教分数/</w:t>
            </w:r>
            <w:r>
              <w:rPr>
                <w:rFonts w:hint="eastAsia" w:ascii="楷体" w:hAnsi="楷体" w:eastAsia="楷体"/>
                <w:sz w:val="24"/>
                <w:highlight w:val="none"/>
                <w:lang w:val="en-US" w:eastAsia="zh-CN"/>
              </w:rPr>
              <w:t>院系</w:t>
            </w:r>
            <w:r>
              <w:rPr>
                <w:rFonts w:hint="eastAsia" w:ascii="楷体" w:hAnsi="楷体" w:eastAsia="楷体"/>
                <w:sz w:val="24"/>
                <w:highlight w:val="none"/>
              </w:rPr>
              <w:t>相对排名）</w:t>
            </w:r>
          </w:p>
          <w:p w14:paraId="4C70CF70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5DCF5690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108E3DA3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32F0DA57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609AD6AC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01F90F27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484FE707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1C9D8124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7D714483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70A26EDB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1F1FCF4B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7A6302F0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72FA4A3E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050E95A4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104AD91E">
            <w:pPr>
              <w:rPr>
                <w:rFonts w:hint="eastAsia" w:ascii="楷体" w:hAnsi="楷体" w:eastAsia="楷体"/>
                <w:sz w:val="24"/>
                <w:highlight w:val="none"/>
              </w:rPr>
            </w:pPr>
          </w:p>
        </w:tc>
      </w:tr>
      <w:tr w14:paraId="17942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</w:trPr>
        <w:tc>
          <w:tcPr>
            <w:tcW w:w="716" w:type="dxa"/>
            <w:vMerge w:val="continue"/>
            <w:noWrap w:val="0"/>
            <w:vAlign w:val="top"/>
          </w:tcPr>
          <w:p w14:paraId="0803B557"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9076" w:type="dxa"/>
            <w:gridSpan w:val="12"/>
            <w:noWrap w:val="0"/>
            <w:vAlign w:val="top"/>
          </w:tcPr>
          <w:p w14:paraId="700F1F15">
            <w:pPr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</w:rPr>
              <w:t>课程</w:t>
            </w: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团队</w:t>
            </w:r>
            <w:r>
              <w:rPr>
                <w:rFonts w:hint="eastAsia"/>
                <w:sz w:val="24"/>
                <w:highlight w:val="none"/>
              </w:rPr>
              <w:t>成员</w:t>
            </w:r>
            <w:r>
              <w:rPr>
                <w:rFonts w:hint="eastAsia" w:eastAsia="宋体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含负责人）</w:t>
            </w:r>
            <w:r>
              <w:rPr>
                <w:rFonts w:hint="eastAsia"/>
                <w:sz w:val="24"/>
                <w:highlight w:val="none"/>
              </w:rPr>
              <w:t>近两年</w:t>
            </w: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开展相关科研情况：</w:t>
            </w:r>
          </w:p>
          <w:p w14:paraId="27B16C51">
            <w:pPr>
              <w:rPr>
                <w:rFonts w:hint="default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（发表科研论文、获批科研项目、出版专著、获奖等）</w:t>
            </w:r>
          </w:p>
          <w:p w14:paraId="66E7A76D">
            <w:pPr>
              <w:rPr>
                <w:rFonts w:hint="eastAsia"/>
                <w:sz w:val="24"/>
                <w:highlight w:val="none"/>
              </w:rPr>
            </w:pPr>
          </w:p>
          <w:p w14:paraId="6B43CDBB">
            <w:pPr>
              <w:rPr>
                <w:rFonts w:hint="eastAsia"/>
                <w:sz w:val="24"/>
                <w:highlight w:val="none"/>
              </w:rPr>
            </w:pPr>
          </w:p>
          <w:p w14:paraId="4F2951E5">
            <w:pPr>
              <w:rPr>
                <w:rFonts w:hint="eastAsia"/>
                <w:sz w:val="24"/>
                <w:highlight w:val="none"/>
              </w:rPr>
            </w:pPr>
          </w:p>
          <w:p w14:paraId="3E3B12BC">
            <w:pPr>
              <w:rPr>
                <w:rFonts w:hint="eastAsia"/>
                <w:sz w:val="24"/>
                <w:highlight w:val="none"/>
              </w:rPr>
            </w:pPr>
          </w:p>
          <w:p w14:paraId="622B55B5">
            <w:pPr>
              <w:rPr>
                <w:rFonts w:hint="eastAsia"/>
                <w:sz w:val="24"/>
                <w:highlight w:val="none"/>
              </w:rPr>
            </w:pPr>
          </w:p>
          <w:p w14:paraId="02F0B347">
            <w:pPr>
              <w:rPr>
                <w:rFonts w:hint="eastAsia"/>
                <w:sz w:val="24"/>
                <w:highlight w:val="none"/>
              </w:rPr>
            </w:pPr>
          </w:p>
          <w:p w14:paraId="6F9FCCE4">
            <w:pPr>
              <w:rPr>
                <w:rFonts w:hint="eastAsia"/>
                <w:sz w:val="24"/>
                <w:highlight w:val="none"/>
              </w:rPr>
            </w:pPr>
          </w:p>
          <w:p w14:paraId="5FD18814">
            <w:pPr>
              <w:rPr>
                <w:rFonts w:hint="eastAsia"/>
                <w:sz w:val="24"/>
                <w:highlight w:val="none"/>
              </w:rPr>
            </w:pPr>
          </w:p>
          <w:p w14:paraId="38959017">
            <w:pPr>
              <w:rPr>
                <w:rFonts w:hint="eastAsia"/>
                <w:sz w:val="24"/>
                <w:highlight w:val="none"/>
              </w:rPr>
            </w:pPr>
          </w:p>
          <w:p w14:paraId="079FC92D">
            <w:pPr>
              <w:rPr>
                <w:rFonts w:hint="eastAsia"/>
                <w:sz w:val="24"/>
                <w:highlight w:val="none"/>
              </w:rPr>
            </w:pPr>
          </w:p>
          <w:p w14:paraId="53F23960">
            <w:pPr>
              <w:rPr>
                <w:rFonts w:hint="eastAsia"/>
                <w:sz w:val="24"/>
                <w:highlight w:val="none"/>
              </w:rPr>
            </w:pPr>
          </w:p>
          <w:p w14:paraId="638CF464">
            <w:pPr>
              <w:rPr>
                <w:rFonts w:hint="eastAsia"/>
                <w:sz w:val="24"/>
                <w:highlight w:val="none"/>
              </w:rPr>
            </w:pPr>
          </w:p>
          <w:p w14:paraId="42E0C12E">
            <w:pPr>
              <w:rPr>
                <w:rFonts w:hint="eastAsia"/>
                <w:sz w:val="24"/>
                <w:highlight w:val="none"/>
              </w:rPr>
            </w:pPr>
          </w:p>
          <w:p w14:paraId="78097AA1">
            <w:pPr>
              <w:rPr>
                <w:rFonts w:hint="eastAsia"/>
                <w:sz w:val="24"/>
                <w:highlight w:val="none"/>
              </w:rPr>
            </w:pPr>
          </w:p>
          <w:p w14:paraId="62641762">
            <w:pPr>
              <w:rPr>
                <w:rFonts w:hint="eastAsia"/>
                <w:sz w:val="24"/>
                <w:highlight w:val="none"/>
              </w:rPr>
            </w:pPr>
          </w:p>
          <w:p w14:paraId="252F4099">
            <w:pPr>
              <w:rPr>
                <w:rFonts w:hint="eastAsia"/>
                <w:sz w:val="24"/>
                <w:highlight w:val="none"/>
              </w:rPr>
            </w:pPr>
          </w:p>
        </w:tc>
      </w:tr>
    </w:tbl>
    <w:p w14:paraId="144391B0">
      <w:pPr>
        <w:rPr>
          <w:rFonts w:hint="eastAsia" w:eastAsia="宋体"/>
          <w:b/>
          <w:sz w:val="24"/>
          <w:szCs w:val="24"/>
          <w:highlight w:val="none"/>
          <w:lang w:val="en-US" w:eastAsia="zh-CN"/>
        </w:rPr>
      </w:pPr>
      <w:r>
        <w:rPr>
          <w:rFonts w:hint="eastAsia" w:eastAsia="宋体"/>
          <w:b/>
          <w:sz w:val="24"/>
          <w:szCs w:val="24"/>
          <w:highlight w:val="none"/>
          <w:lang w:val="en-US" w:eastAsia="zh-CN"/>
        </w:rPr>
        <w:br w:type="page"/>
      </w:r>
    </w:p>
    <w:p w14:paraId="55918062">
      <w:pPr>
        <w:numPr>
          <w:ilvl w:val="0"/>
          <w:numId w:val="1"/>
        </w:numPr>
        <w:rPr>
          <w:rFonts w:hint="eastAsia"/>
          <w:b/>
          <w:sz w:val="28"/>
          <w:szCs w:val="28"/>
          <w:highlight w:val="none"/>
        </w:rPr>
      </w:pPr>
      <w:r>
        <w:rPr>
          <w:rFonts w:hint="eastAsia" w:eastAsia="宋体"/>
          <w:b/>
          <w:sz w:val="28"/>
          <w:szCs w:val="28"/>
          <w:highlight w:val="none"/>
          <w:lang w:val="en-US" w:eastAsia="zh-CN"/>
        </w:rPr>
        <w:t>课程建设基础</w:t>
      </w:r>
    </w:p>
    <w:tbl>
      <w:tblPr>
        <w:tblStyle w:val="9"/>
        <w:tblW w:w="954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 w14:paraId="6178F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3" w:hRule="atLeast"/>
        </w:trPr>
        <w:tc>
          <w:tcPr>
            <w:tcW w:w="9540" w:type="dxa"/>
            <w:noWrap w:val="0"/>
            <w:vAlign w:val="top"/>
          </w:tcPr>
          <w:p w14:paraId="5B9C7790">
            <w:pPr>
              <w:rPr>
                <w:rFonts w:hint="eastAsia" w:ascii="楷体" w:hAnsi="楷体" w:eastAsia="楷体"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sz w:val="24"/>
                <w:highlight w:val="none"/>
                <w:lang w:val="en-US" w:eastAsia="zh-CN"/>
              </w:rPr>
              <w:t>（改造课程需说明原课程的开课情况）</w:t>
            </w:r>
          </w:p>
          <w:p w14:paraId="4309E036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1BEFEB7C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1607A448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2FC75DC7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09360378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4EAA3711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6EFD38F8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5A06CAAE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0B977EF9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3DBAAB2C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688564A3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05CE6631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4A99831E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425DFF97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2396FB24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3A798DBD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795678BC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6D73DA56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4E4EC00A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18444D46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102DB312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4F5DAECD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72B68F53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5CF6A149">
            <w:pPr>
              <w:jc w:val="left"/>
              <w:rPr>
                <w:rFonts w:hint="eastAsia"/>
                <w:sz w:val="24"/>
                <w:highlight w:val="none"/>
              </w:rPr>
            </w:pPr>
          </w:p>
        </w:tc>
      </w:tr>
    </w:tbl>
    <w:p w14:paraId="03F21934">
      <w:pPr>
        <w:rPr>
          <w:b/>
          <w:sz w:val="28"/>
          <w:szCs w:val="28"/>
          <w:highlight w:val="none"/>
        </w:rPr>
      </w:pPr>
      <w:r>
        <w:rPr>
          <w:rFonts w:hint="eastAsia" w:eastAsia="宋体"/>
          <w:b/>
          <w:sz w:val="28"/>
          <w:szCs w:val="28"/>
          <w:highlight w:val="none"/>
          <w:lang w:val="en-US" w:eastAsia="zh-CN"/>
        </w:rPr>
        <w:t>三</w:t>
      </w:r>
      <w:r>
        <w:rPr>
          <w:rFonts w:hint="eastAsia"/>
          <w:b/>
          <w:sz w:val="28"/>
          <w:szCs w:val="28"/>
          <w:highlight w:val="none"/>
        </w:rPr>
        <w:t>、课程建设内容或拟改进的内容</w:t>
      </w:r>
    </w:p>
    <w:tbl>
      <w:tblPr>
        <w:tblStyle w:val="9"/>
        <w:tblW w:w="954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1473"/>
        <w:gridCol w:w="1474"/>
        <w:gridCol w:w="1814"/>
        <w:gridCol w:w="2783"/>
      </w:tblGrid>
      <w:tr w14:paraId="1D213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96" w:type="dxa"/>
            <w:noWrap w:val="0"/>
            <w:vAlign w:val="center"/>
          </w:tcPr>
          <w:p w14:paraId="2A8A3CB4">
            <w:pPr>
              <w:jc w:val="center"/>
              <w:rPr>
                <w:rFonts w:hint="eastAsia" w:eastAsia="宋体"/>
                <w:sz w:val="24"/>
                <w:highlight w:val="none"/>
                <w:lang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学分</w:t>
            </w:r>
          </w:p>
        </w:tc>
        <w:tc>
          <w:tcPr>
            <w:tcW w:w="2947" w:type="dxa"/>
            <w:gridSpan w:val="2"/>
            <w:noWrap w:val="0"/>
            <w:vAlign w:val="center"/>
          </w:tcPr>
          <w:p w14:paraId="4E685219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</w:tc>
        <w:tc>
          <w:tcPr>
            <w:tcW w:w="1814" w:type="dxa"/>
            <w:noWrap w:val="0"/>
            <w:vAlign w:val="center"/>
          </w:tcPr>
          <w:p w14:paraId="0AC23A17">
            <w:pPr>
              <w:ind w:left="108" w:hanging="108" w:hangingChars="45"/>
              <w:jc w:val="center"/>
              <w:rPr>
                <w:rFonts w:hint="eastAsia" w:eastAsia="宋体"/>
                <w:sz w:val="24"/>
                <w:highlight w:val="none"/>
                <w:lang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学时</w:t>
            </w:r>
          </w:p>
        </w:tc>
        <w:tc>
          <w:tcPr>
            <w:tcW w:w="2783" w:type="dxa"/>
            <w:noWrap w:val="0"/>
            <w:vAlign w:val="center"/>
          </w:tcPr>
          <w:p w14:paraId="147CF9DF">
            <w:pPr>
              <w:ind w:left="108" w:hanging="108" w:hangingChars="45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7C641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996" w:type="dxa"/>
            <w:noWrap w:val="0"/>
            <w:vAlign w:val="center"/>
          </w:tcPr>
          <w:p w14:paraId="1C679C63">
            <w:pPr>
              <w:ind w:left="108" w:hanging="108" w:hangingChars="45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课程简介</w:t>
            </w:r>
          </w:p>
        </w:tc>
        <w:tc>
          <w:tcPr>
            <w:tcW w:w="7544" w:type="dxa"/>
            <w:gridSpan w:val="4"/>
            <w:noWrap w:val="0"/>
            <w:vAlign w:val="center"/>
          </w:tcPr>
          <w:p w14:paraId="53A19D0E">
            <w:pPr>
              <w:jc w:val="left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（</w:t>
            </w:r>
            <w:r>
              <w:rPr>
                <w:rFonts w:hint="eastAsia" w:ascii="楷体" w:hAnsi="楷体" w:eastAsia="楷体"/>
                <w:sz w:val="24"/>
                <w:highlight w:val="none"/>
              </w:rPr>
              <w:t>请用200字描述课程内容与特点</w:t>
            </w:r>
            <w:r>
              <w:rPr>
                <w:rFonts w:hint="eastAsia"/>
                <w:sz w:val="24"/>
                <w:highlight w:val="none"/>
              </w:rPr>
              <w:t>）</w:t>
            </w:r>
          </w:p>
          <w:p w14:paraId="073C34E5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330FC8A9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0D8EEE8E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04695ECA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2334A0C9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71697863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266764BB">
            <w:pPr>
              <w:jc w:val="left"/>
              <w:rPr>
                <w:rFonts w:hint="eastAsia"/>
                <w:sz w:val="24"/>
                <w:highlight w:val="none"/>
              </w:rPr>
            </w:pPr>
          </w:p>
        </w:tc>
      </w:tr>
      <w:tr w14:paraId="0234A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996" w:type="dxa"/>
            <w:noWrap w:val="0"/>
            <w:vAlign w:val="center"/>
          </w:tcPr>
          <w:p w14:paraId="47B897DD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课程目标</w:t>
            </w:r>
          </w:p>
        </w:tc>
        <w:tc>
          <w:tcPr>
            <w:tcW w:w="7544" w:type="dxa"/>
            <w:gridSpan w:val="4"/>
            <w:noWrap w:val="0"/>
            <w:vAlign w:val="center"/>
          </w:tcPr>
          <w:p w14:paraId="00BA84BF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67C4562B">
            <w:pPr>
              <w:jc w:val="left"/>
              <w:rPr>
                <w:rFonts w:hint="default" w:ascii="楷体" w:hAnsi="楷体" w:eastAsia="楷体"/>
                <w:color w:val="FF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color w:val="FF000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楷体" w:hAnsi="楷体" w:eastAsia="楷体"/>
                <w:color w:val="FF0000"/>
                <w:sz w:val="24"/>
                <w:highlight w:val="none"/>
                <w:lang w:val="en-US" w:eastAsia="zh-CN"/>
              </w:rPr>
              <w:t>需明确四个思维训练的侧重点，避免面面俱到）</w:t>
            </w:r>
          </w:p>
          <w:p w14:paraId="4B5DEAF0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46AE0A1D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55A27C70">
            <w:pPr>
              <w:jc w:val="left"/>
              <w:rPr>
                <w:rFonts w:hint="eastAsia"/>
                <w:sz w:val="24"/>
                <w:highlight w:val="none"/>
              </w:rPr>
            </w:pPr>
          </w:p>
        </w:tc>
      </w:tr>
      <w:tr w14:paraId="67E55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996" w:type="dxa"/>
            <w:vMerge w:val="restart"/>
            <w:noWrap w:val="0"/>
            <w:vAlign w:val="center"/>
          </w:tcPr>
          <w:p w14:paraId="2D9E32FF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教学内容设计</w:t>
            </w:r>
          </w:p>
        </w:tc>
        <w:tc>
          <w:tcPr>
            <w:tcW w:w="1473" w:type="dxa"/>
            <w:noWrap w:val="0"/>
            <w:vAlign w:val="center"/>
          </w:tcPr>
          <w:p w14:paraId="429804D0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知识模块</w:t>
            </w:r>
          </w:p>
        </w:tc>
        <w:tc>
          <w:tcPr>
            <w:tcW w:w="1474" w:type="dxa"/>
            <w:noWrap w:val="0"/>
            <w:vAlign w:val="center"/>
          </w:tcPr>
          <w:p w14:paraId="74D6B7A4">
            <w:pPr>
              <w:tabs>
                <w:tab w:val="right" w:pos="2298"/>
              </w:tabs>
              <w:jc w:val="center"/>
              <w:rPr>
                <w:rFonts w:hint="default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思维训练点</w:t>
            </w:r>
            <w:r>
              <w:rPr>
                <w:rFonts w:hint="eastAsia" w:eastAsia="宋体"/>
                <w:color w:val="FF0000"/>
                <w:sz w:val="21"/>
                <w:szCs w:val="21"/>
                <w:highlight w:val="none"/>
                <w:lang w:val="en-US" w:eastAsia="zh-CN"/>
              </w:rPr>
              <w:t>（根据教学内容情况，不用每个模块均凸显）</w:t>
            </w:r>
          </w:p>
        </w:tc>
        <w:tc>
          <w:tcPr>
            <w:tcW w:w="1814" w:type="dxa"/>
            <w:noWrap w:val="0"/>
            <w:vAlign w:val="center"/>
          </w:tcPr>
          <w:p w14:paraId="1434F549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学时</w:t>
            </w:r>
          </w:p>
        </w:tc>
        <w:tc>
          <w:tcPr>
            <w:tcW w:w="2783" w:type="dxa"/>
            <w:noWrap w:val="0"/>
            <w:vAlign w:val="center"/>
          </w:tcPr>
          <w:p w14:paraId="533DD3D6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主讲教师</w:t>
            </w:r>
          </w:p>
        </w:tc>
      </w:tr>
      <w:tr w14:paraId="1A21B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996" w:type="dxa"/>
            <w:vMerge w:val="continue"/>
            <w:noWrap w:val="0"/>
            <w:vAlign w:val="center"/>
          </w:tcPr>
          <w:p w14:paraId="693B573E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3" w:type="dxa"/>
            <w:noWrap w:val="0"/>
            <w:vAlign w:val="center"/>
          </w:tcPr>
          <w:p w14:paraId="1240A16F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439A04D3">
            <w:pPr>
              <w:tabs>
                <w:tab w:val="right" w:pos="2298"/>
              </w:tabs>
              <w:jc w:val="center"/>
              <w:rPr>
                <w:rFonts w:hint="default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FF0000"/>
                <w:sz w:val="21"/>
                <w:szCs w:val="21"/>
                <w:highlight w:val="none"/>
                <w:lang w:val="en-US" w:eastAsia="zh-CN"/>
              </w:rPr>
              <w:t>XX思维</w:t>
            </w:r>
          </w:p>
        </w:tc>
        <w:tc>
          <w:tcPr>
            <w:tcW w:w="1814" w:type="dxa"/>
            <w:noWrap w:val="0"/>
            <w:vAlign w:val="center"/>
          </w:tcPr>
          <w:p w14:paraId="229DE07B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783" w:type="dxa"/>
            <w:noWrap w:val="0"/>
            <w:vAlign w:val="center"/>
          </w:tcPr>
          <w:p w14:paraId="52806DB7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3206D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996" w:type="dxa"/>
            <w:vMerge w:val="continue"/>
            <w:noWrap w:val="0"/>
            <w:vAlign w:val="center"/>
          </w:tcPr>
          <w:p w14:paraId="123895E6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3" w:type="dxa"/>
            <w:noWrap w:val="0"/>
            <w:vAlign w:val="center"/>
          </w:tcPr>
          <w:p w14:paraId="13EDA510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2E265C07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14" w:type="dxa"/>
            <w:noWrap w:val="0"/>
            <w:vAlign w:val="center"/>
          </w:tcPr>
          <w:p w14:paraId="5874428F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783" w:type="dxa"/>
            <w:noWrap w:val="0"/>
            <w:vAlign w:val="center"/>
          </w:tcPr>
          <w:p w14:paraId="1B082755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2F03F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996" w:type="dxa"/>
            <w:vMerge w:val="continue"/>
            <w:noWrap w:val="0"/>
            <w:vAlign w:val="center"/>
          </w:tcPr>
          <w:p w14:paraId="205BE56E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3" w:type="dxa"/>
            <w:noWrap w:val="0"/>
            <w:vAlign w:val="center"/>
          </w:tcPr>
          <w:p w14:paraId="34F08722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6EF42126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14" w:type="dxa"/>
            <w:noWrap w:val="0"/>
            <w:vAlign w:val="center"/>
          </w:tcPr>
          <w:p w14:paraId="2A888589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783" w:type="dxa"/>
            <w:noWrap w:val="0"/>
            <w:vAlign w:val="center"/>
          </w:tcPr>
          <w:p w14:paraId="6666FBAC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30519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996" w:type="dxa"/>
            <w:vMerge w:val="continue"/>
            <w:noWrap w:val="0"/>
            <w:vAlign w:val="center"/>
          </w:tcPr>
          <w:p w14:paraId="666F32DB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3" w:type="dxa"/>
            <w:noWrap w:val="0"/>
            <w:vAlign w:val="center"/>
          </w:tcPr>
          <w:p w14:paraId="44E78C01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696A0F3A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14" w:type="dxa"/>
            <w:noWrap w:val="0"/>
            <w:vAlign w:val="center"/>
          </w:tcPr>
          <w:p w14:paraId="220C08F1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783" w:type="dxa"/>
            <w:noWrap w:val="0"/>
            <w:vAlign w:val="center"/>
          </w:tcPr>
          <w:p w14:paraId="3135C009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47C97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996" w:type="dxa"/>
            <w:vMerge w:val="continue"/>
            <w:noWrap w:val="0"/>
            <w:vAlign w:val="center"/>
          </w:tcPr>
          <w:p w14:paraId="0F4DD964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3" w:type="dxa"/>
            <w:noWrap w:val="0"/>
            <w:vAlign w:val="center"/>
          </w:tcPr>
          <w:p w14:paraId="566CCBB0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7F45DC61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14" w:type="dxa"/>
            <w:noWrap w:val="0"/>
            <w:vAlign w:val="center"/>
          </w:tcPr>
          <w:p w14:paraId="378DFC1A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783" w:type="dxa"/>
            <w:noWrap w:val="0"/>
            <w:vAlign w:val="center"/>
          </w:tcPr>
          <w:p w14:paraId="78598CD1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72F34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996" w:type="dxa"/>
            <w:vMerge w:val="continue"/>
            <w:noWrap w:val="0"/>
            <w:vAlign w:val="center"/>
          </w:tcPr>
          <w:p w14:paraId="64B59A6D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3" w:type="dxa"/>
            <w:noWrap w:val="0"/>
            <w:vAlign w:val="center"/>
          </w:tcPr>
          <w:p w14:paraId="0171EAFB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49C43C40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14" w:type="dxa"/>
            <w:noWrap w:val="0"/>
            <w:vAlign w:val="center"/>
          </w:tcPr>
          <w:p w14:paraId="42651FCE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783" w:type="dxa"/>
            <w:noWrap w:val="0"/>
            <w:vAlign w:val="center"/>
          </w:tcPr>
          <w:p w14:paraId="3363F4D5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2B763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996" w:type="dxa"/>
            <w:vMerge w:val="continue"/>
            <w:noWrap w:val="0"/>
            <w:vAlign w:val="center"/>
          </w:tcPr>
          <w:p w14:paraId="1D923898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3" w:type="dxa"/>
            <w:noWrap w:val="0"/>
            <w:vAlign w:val="center"/>
          </w:tcPr>
          <w:p w14:paraId="272491FC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1B430D21">
            <w:pPr>
              <w:tabs>
                <w:tab w:val="right" w:pos="2298"/>
              </w:tabs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814" w:type="dxa"/>
            <w:noWrap w:val="0"/>
            <w:vAlign w:val="center"/>
          </w:tcPr>
          <w:p w14:paraId="31E2D54A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783" w:type="dxa"/>
            <w:noWrap w:val="0"/>
            <w:vAlign w:val="center"/>
          </w:tcPr>
          <w:p w14:paraId="4EBE04A0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0C0CA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996" w:type="dxa"/>
            <w:vMerge w:val="continue"/>
            <w:noWrap w:val="0"/>
            <w:vAlign w:val="center"/>
          </w:tcPr>
          <w:p w14:paraId="71F1C289"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544" w:type="dxa"/>
            <w:gridSpan w:val="4"/>
            <w:noWrap w:val="0"/>
            <w:vAlign w:val="center"/>
          </w:tcPr>
          <w:p w14:paraId="7E25ACFA">
            <w:pPr>
              <w:jc w:val="center"/>
              <w:rPr>
                <w:b/>
                <w:bCs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FF0000"/>
                <w:sz w:val="24"/>
                <w:highlight w:val="none"/>
              </w:rPr>
              <w:t>课程教学大纲请附在申报表后</w:t>
            </w:r>
          </w:p>
        </w:tc>
      </w:tr>
      <w:tr w14:paraId="4DEB9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8" w:hRule="atLeast"/>
        </w:trPr>
        <w:tc>
          <w:tcPr>
            <w:tcW w:w="1996" w:type="dxa"/>
            <w:noWrap w:val="0"/>
            <w:vAlign w:val="center"/>
          </w:tcPr>
          <w:p w14:paraId="39AAE323"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 w14:paraId="06C9D3C3">
            <w:pPr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 w14:paraId="40FA9099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教学方法</w:t>
            </w:r>
          </w:p>
          <w:p w14:paraId="08DFE839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与教学手段改革</w:t>
            </w:r>
          </w:p>
          <w:p w14:paraId="6DE5ECC9">
            <w:pPr>
              <w:jc w:val="center"/>
              <w:rPr>
                <w:rFonts w:hint="eastAsia"/>
                <w:sz w:val="24"/>
                <w:highlight w:val="none"/>
              </w:rPr>
            </w:pPr>
          </w:p>
          <w:p w14:paraId="2426E2FC"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544" w:type="dxa"/>
            <w:gridSpan w:val="4"/>
            <w:noWrap w:val="0"/>
            <w:vAlign w:val="center"/>
          </w:tcPr>
          <w:p w14:paraId="49E595F0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7122D2E1">
            <w:pPr>
              <w:jc w:val="left"/>
              <w:rPr>
                <w:rFonts w:hint="eastAsia" w:ascii="楷体" w:hAnsi="楷体" w:eastAsia="楷体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楷体" w:hAnsi="楷体" w:eastAsia="楷体"/>
                <w:sz w:val="24"/>
                <w:highlight w:val="none"/>
              </w:rPr>
              <w:t>鼓励利用人工智能辅助或深度介入课程，探索人工智能助教、人工智能教师，持续创新教学场景，以AI助推教、学、评变革，提升课堂教学效率与质量</w:t>
            </w:r>
            <w:r>
              <w:rPr>
                <w:rFonts w:hint="eastAsia" w:ascii="楷体" w:hAnsi="楷体" w:eastAsia="楷体"/>
                <w:sz w:val="24"/>
                <w:highlight w:val="none"/>
                <w:lang w:eastAsia="zh-CN"/>
              </w:rPr>
              <w:t>）</w:t>
            </w:r>
          </w:p>
          <w:p w14:paraId="133BCA14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23B7B2D0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4A07A61C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41FE0C34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0B6D3E8F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2F32F920">
            <w:pPr>
              <w:jc w:val="left"/>
              <w:rPr>
                <w:rFonts w:hint="eastAsia"/>
                <w:sz w:val="24"/>
                <w:highlight w:val="none"/>
              </w:rPr>
            </w:pPr>
          </w:p>
          <w:p w14:paraId="37A34F83">
            <w:pPr>
              <w:jc w:val="left"/>
              <w:rPr>
                <w:rFonts w:hint="eastAsia"/>
                <w:sz w:val="24"/>
                <w:highlight w:val="none"/>
              </w:rPr>
            </w:pPr>
          </w:p>
        </w:tc>
      </w:tr>
      <w:tr w14:paraId="3DABD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3" w:hRule="atLeast"/>
        </w:trPr>
        <w:tc>
          <w:tcPr>
            <w:tcW w:w="1996" w:type="dxa"/>
            <w:noWrap w:val="0"/>
            <w:vAlign w:val="center"/>
          </w:tcPr>
          <w:p w14:paraId="18E9AFBF">
            <w:pPr>
              <w:widowControl/>
              <w:snapToGrid w:val="0"/>
              <w:jc w:val="center"/>
              <w:outlineLvl w:val="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课外学习要求</w:t>
            </w: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、过程性作业内容、</w:t>
            </w:r>
            <w:r>
              <w:rPr>
                <w:rFonts w:hint="eastAsia"/>
                <w:sz w:val="24"/>
                <w:highlight w:val="none"/>
              </w:rPr>
              <w:t>考核评价</w:t>
            </w: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方式</w:t>
            </w:r>
            <w:r>
              <w:rPr>
                <w:rFonts w:hint="eastAsia" w:eastAsia="宋体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/>
                <w:sz w:val="24"/>
                <w:highlight w:val="none"/>
              </w:rPr>
              <w:t>保障措施</w:t>
            </w:r>
          </w:p>
        </w:tc>
        <w:tc>
          <w:tcPr>
            <w:tcW w:w="7544" w:type="dxa"/>
            <w:gridSpan w:val="4"/>
            <w:noWrap w:val="0"/>
            <w:vAlign w:val="top"/>
          </w:tcPr>
          <w:p w14:paraId="08BA88D2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sz w:val="24"/>
                <w:highlight w:val="none"/>
              </w:rPr>
              <w:t>（请具体描述学习要求</w:t>
            </w:r>
            <w:r>
              <w:rPr>
                <w:rFonts w:hint="eastAsia" w:ascii="楷体" w:hAnsi="楷体" w:eastAsia="楷体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楷体" w:hAnsi="楷体" w:eastAsia="楷体"/>
                <w:sz w:val="24"/>
                <w:highlight w:val="none"/>
                <w:lang w:val="en-US" w:eastAsia="zh-CN"/>
              </w:rPr>
              <w:t>过程性作业内容</w:t>
            </w:r>
            <w:r>
              <w:rPr>
                <w:rFonts w:hint="eastAsia" w:ascii="楷体" w:hAnsi="楷体" w:eastAsia="楷体"/>
                <w:sz w:val="24"/>
                <w:highlight w:val="none"/>
              </w:rPr>
              <w:t>和考核评价</w:t>
            </w:r>
            <w:r>
              <w:rPr>
                <w:rFonts w:hint="eastAsia" w:ascii="楷体" w:hAnsi="楷体" w:eastAsia="楷体"/>
                <w:sz w:val="24"/>
                <w:highlight w:val="none"/>
                <w:lang w:val="en-US" w:eastAsia="zh-CN"/>
              </w:rPr>
              <w:t>方式</w:t>
            </w:r>
            <w:r>
              <w:rPr>
                <w:rFonts w:hint="eastAsia" w:ascii="楷体" w:hAnsi="楷体" w:eastAsia="楷体"/>
                <w:sz w:val="24"/>
                <w:highlight w:val="none"/>
              </w:rPr>
              <w:t>，如：课外阅读的具体要求、项目研究要求、调查要求等具体的考核要求）</w:t>
            </w:r>
          </w:p>
          <w:p w14:paraId="3E49CE0E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5A055857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41CC9809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37058825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480D6884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5A2B7487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6567AB10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</w:tc>
      </w:tr>
      <w:tr w14:paraId="7DC5C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9" w:hRule="atLeast"/>
        </w:trPr>
        <w:tc>
          <w:tcPr>
            <w:tcW w:w="1996" w:type="dxa"/>
            <w:noWrap w:val="0"/>
            <w:vAlign w:val="center"/>
          </w:tcPr>
          <w:p w14:paraId="6ABFA814">
            <w:pPr>
              <w:widowControl/>
              <w:snapToGrid w:val="0"/>
              <w:jc w:val="center"/>
              <w:outlineLvl w:val="0"/>
              <w:rPr>
                <w:rFonts w:hint="eastAsia" w:ascii="楷体_GB2312" w:hAnsi="宋体" w:eastAsia="楷体_GB2312" w:cs="宋体"/>
                <w:bCs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其它说明</w:t>
            </w:r>
          </w:p>
        </w:tc>
        <w:tc>
          <w:tcPr>
            <w:tcW w:w="7544" w:type="dxa"/>
            <w:gridSpan w:val="4"/>
            <w:noWrap w:val="0"/>
            <w:vAlign w:val="top"/>
          </w:tcPr>
          <w:p w14:paraId="0885945F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sz w:val="24"/>
                <w:highlight w:val="none"/>
              </w:rPr>
              <w:t>（如：课程视频及网站、教材教参</w:t>
            </w:r>
            <w:r>
              <w:rPr>
                <w:rFonts w:hint="eastAsia" w:ascii="楷体" w:hAnsi="楷体" w:eastAsia="楷体"/>
                <w:sz w:val="24"/>
                <w:highlight w:val="none"/>
                <w:lang w:val="en-US" w:eastAsia="zh-CN"/>
              </w:rPr>
              <w:t>建设</w:t>
            </w:r>
            <w:r>
              <w:rPr>
                <w:rFonts w:hint="eastAsia" w:ascii="楷体" w:hAnsi="楷体" w:eastAsia="楷体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楷体" w:hAnsi="楷体" w:eastAsia="楷体"/>
                <w:sz w:val="24"/>
                <w:highlight w:val="none"/>
              </w:rPr>
              <w:t>个性化的要求等）</w:t>
            </w:r>
          </w:p>
          <w:p w14:paraId="7C098772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48A0E459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75B1B67E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30BA9BE7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0560D702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70731134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23673094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  <w:p w14:paraId="41F6E689">
            <w:pPr>
              <w:jc w:val="left"/>
              <w:rPr>
                <w:rFonts w:hint="eastAsia" w:ascii="楷体" w:hAnsi="楷体" w:eastAsia="楷体"/>
                <w:sz w:val="24"/>
                <w:highlight w:val="none"/>
              </w:rPr>
            </w:pPr>
          </w:p>
        </w:tc>
      </w:tr>
    </w:tbl>
    <w:p w14:paraId="2C126AC4">
      <w:pPr>
        <w:rPr>
          <w:rFonts w:hint="eastAsia"/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br w:type="page"/>
      </w:r>
    </w:p>
    <w:p w14:paraId="6E715BF6">
      <w:pPr>
        <w:rPr>
          <w:b/>
          <w:sz w:val="28"/>
          <w:szCs w:val="28"/>
          <w:highlight w:val="none"/>
        </w:rPr>
      </w:pPr>
      <w:r>
        <w:rPr>
          <w:rFonts w:hint="eastAsia" w:eastAsia="宋体"/>
          <w:b/>
          <w:sz w:val="28"/>
          <w:szCs w:val="28"/>
          <w:highlight w:val="none"/>
          <w:lang w:val="en-US" w:eastAsia="zh-CN"/>
        </w:rPr>
        <w:t>四</w:t>
      </w:r>
      <w:r>
        <w:rPr>
          <w:rFonts w:hint="eastAsia"/>
          <w:b/>
          <w:sz w:val="28"/>
          <w:szCs w:val="28"/>
          <w:highlight w:val="none"/>
        </w:rPr>
        <w:t>、课程建设或改进计划（</w:t>
      </w:r>
      <w:r>
        <w:rPr>
          <w:rFonts w:hint="eastAsia" w:eastAsia="宋体"/>
          <w:b/>
          <w:sz w:val="28"/>
          <w:szCs w:val="28"/>
          <w:highlight w:val="none"/>
          <w:lang w:val="en-US" w:eastAsia="zh-CN"/>
        </w:rPr>
        <w:t>1年内</w:t>
      </w:r>
      <w:r>
        <w:rPr>
          <w:rFonts w:hint="eastAsia"/>
          <w:b/>
          <w:sz w:val="28"/>
          <w:szCs w:val="28"/>
          <w:highlight w:val="none"/>
        </w:rPr>
        <w:t>）</w:t>
      </w:r>
    </w:p>
    <w:tbl>
      <w:tblPr>
        <w:tblStyle w:val="9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8222"/>
      </w:tblGrid>
      <w:tr w14:paraId="73400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87" w:type="dxa"/>
            <w:noWrap w:val="0"/>
            <w:vAlign w:val="center"/>
          </w:tcPr>
          <w:p w14:paraId="2BD04216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时间安排</w:t>
            </w:r>
          </w:p>
        </w:tc>
        <w:tc>
          <w:tcPr>
            <w:tcW w:w="8222" w:type="dxa"/>
            <w:noWrap w:val="0"/>
            <w:vAlign w:val="center"/>
          </w:tcPr>
          <w:p w14:paraId="4D6A0B15"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建设或改进的内容（思路和措施）</w:t>
            </w:r>
          </w:p>
        </w:tc>
      </w:tr>
      <w:tr w14:paraId="17F7D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87" w:type="dxa"/>
            <w:noWrap w:val="0"/>
            <w:vAlign w:val="center"/>
          </w:tcPr>
          <w:p w14:paraId="7FB3EBBD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8222" w:type="dxa"/>
            <w:noWrap w:val="0"/>
            <w:vAlign w:val="center"/>
          </w:tcPr>
          <w:p w14:paraId="4FE3E4D1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53A3E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87" w:type="dxa"/>
            <w:noWrap w:val="0"/>
            <w:vAlign w:val="center"/>
          </w:tcPr>
          <w:p w14:paraId="2A1448D7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8222" w:type="dxa"/>
            <w:noWrap w:val="0"/>
            <w:vAlign w:val="center"/>
          </w:tcPr>
          <w:p w14:paraId="1F021942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745BD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87" w:type="dxa"/>
            <w:noWrap w:val="0"/>
            <w:vAlign w:val="center"/>
          </w:tcPr>
          <w:p w14:paraId="64FB5F32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8222" w:type="dxa"/>
            <w:noWrap w:val="0"/>
            <w:vAlign w:val="center"/>
          </w:tcPr>
          <w:p w14:paraId="2F0492EB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1BC4A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87" w:type="dxa"/>
            <w:noWrap w:val="0"/>
            <w:vAlign w:val="center"/>
          </w:tcPr>
          <w:p w14:paraId="23589E4F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8222" w:type="dxa"/>
            <w:noWrap w:val="0"/>
            <w:vAlign w:val="center"/>
          </w:tcPr>
          <w:p w14:paraId="6FB7962D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74C7D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87" w:type="dxa"/>
            <w:noWrap w:val="0"/>
            <w:vAlign w:val="center"/>
          </w:tcPr>
          <w:p w14:paraId="6B3FB86F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8222" w:type="dxa"/>
            <w:noWrap w:val="0"/>
            <w:vAlign w:val="center"/>
          </w:tcPr>
          <w:p w14:paraId="2E897A49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243D7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87" w:type="dxa"/>
            <w:noWrap w:val="0"/>
            <w:vAlign w:val="center"/>
          </w:tcPr>
          <w:p w14:paraId="3FC10F7D"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8222" w:type="dxa"/>
            <w:noWrap w:val="0"/>
            <w:vAlign w:val="center"/>
          </w:tcPr>
          <w:p w14:paraId="3EE8FC85">
            <w:pPr>
              <w:jc w:val="center"/>
              <w:rPr>
                <w:rFonts w:hint="eastAsia" w:cs="宋体"/>
                <w:color w:val="000000"/>
                <w:kern w:val="0"/>
                <w:sz w:val="24"/>
                <w:highlight w:val="none"/>
              </w:rPr>
            </w:pPr>
          </w:p>
        </w:tc>
      </w:tr>
    </w:tbl>
    <w:p w14:paraId="2CF06596">
      <w:pPr>
        <w:rPr>
          <w:b/>
          <w:sz w:val="28"/>
          <w:szCs w:val="28"/>
          <w:highlight w:val="none"/>
        </w:rPr>
      </w:pPr>
      <w:r>
        <w:rPr>
          <w:rFonts w:hint="eastAsia" w:eastAsia="宋体"/>
          <w:b/>
          <w:sz w:val="28"/>
          <w:szCs w:val="28"/>
          <w:highlight w:val="none"/>
          <w:lang w:val="en-US" w:eastAsia="zh-CN"/>
        </w:rPr>
        <w:t>五</w:t>
      </w:r>
      <w:r>
        <w:rPr>
          <w:rFonts w:hint="eastAsia"/>
          <w:b/>
          <w:sz w:val="28"/>
          <w:szCs w:val="28"/>
          <w:highlight w:val="none"/>
        </w:rPr>
        <w:t>、经费预算</w:t>
      </w:r>
    </w:p>
    <w:tbl>
      <w:tblPr>
        <w:tblStyle w:val="9"/>
        <w:tblW w:w="0" w:type="auto"/>
        <w:tblInd w:w="-5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1920"/>
        <w:gridCol w:w="1591"/>
        <w:gridCol w:w="3990"/>
      </w:tblGrid>
      <w:tr w14:paraId="2A2DA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</w:trPr>
        <w:tc>
          <w:tcPr>
            <w:tcW w:w="9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E2AF5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sz w:val="24"/>
                <w:highlight w:val="none"/>
              </w:rPr>
              <w:t>项目负责人须根据项目建设的实际需要编制预算</w:t>
            </w:r>
            <w:r>
              <w:rPr>
                <w:rFonts w:hint="eastAsia" w:ascii="楷体" w:hAnsi="楷体" w:eastAsia="楷体" w:cs="楷体"/>
                <w:b/>
                <w:bCs/>
                <w:color w:val="FF0000"/>
                <w:sz w:val="24"/>
                <w:highlight w:val="none"/>
              </w:rPr>
              <w:t>（其中人员费比例不超过</w:t>
            </w:r>
            <w:r>
              <w:rPr>
                <w:rFonts w:hint="eastAsia" w:ascii="楷体" w:hAnsi="楷体" w:eastAsia="楷体" w:cs="楷体"/>
                <w:b/>
                <w:bCs/>
                <w:color w:val="FF000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bCs/>
                <w:color w:val="FF0000"/>
                <w:sz w:val="24"/>
                <w:highlight w:val="none"/>
              </w:rPr>
              <w:t>0%，业务费不能用于购置设备）</w:t>
            </w:r>
            <w:r>
              <w:rPr>
                <w:rFonts w:hint="eastAsia" w:ascii="楷体" w:hAnsi="楷体" w:eastAsia="楷体" w:cs="楷体"/>
                <w:sz w:val="24"/>
                <w:highlight w:val="none"/>
              </w:rPr>
              <w:t>，并严格执行预算。</w:t>
            </w:r>
          </w:p>
        </w:tc>
      </w:tr>
      <w:tr w14:paraId="7D922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91E26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经费类别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EEB17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开支项目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09D1B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金额（元）</w:t>
            </w: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33438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测算依据及主要用途</w:t>
            </w:r>
          </w:p>
        </w:tc>
      </w:tr>
      <w:tr w14:paraId="6E521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0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F04A7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人员费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7B38A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如：专家咨询费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42539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F1834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 w14:paraId="66258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0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B4B8E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6F66E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如：劳务费……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70A5D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29708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 w14:paraId="29F89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0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E77EE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F5000">
            <w:pPr>
              <w:jc w:val="righ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小计：</w:t>
            </w:r>
          </w:p>
        </w:tc>
        <w:tc>
          <w:tcPr>
            <w:tcW w:w="5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B59E5">
            <w:pPr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      元</w:t>
            </w:r>
          </w:p>
        </w:tc>
      </w:tr>
      <w:tr w14:paraId="6C16F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0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926EE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业务费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54D27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如：图书资料费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77B4D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FE9CB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 w14:paraId="62A0F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0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C831C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AF602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如：办公耗材费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B4E13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5CD22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 w14:paraId="3CD58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0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59F03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CE63E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如：印刷费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74D87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574D8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 w14:paraId="6A8001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0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5E8AD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9B8B4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如：交通费……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D624C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70BAC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 w14:paraId="637BF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0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702C2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DF27B">
            <w:pPr>
              <w:jc w:val="righ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小计：</w:t>
            </w:r>
          </w:p>
        </w:tc>
        <w:tc>
          <w:tcPr>
            <w:tcW w:w="5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010C0">
            <w:pPr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      元</w:t>
            </w:r>
          </w:p>
        </w:tc>
      </w:tr>
      <w:tr w14:paraId="1F8AF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3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959C8">
            <w:pPr>
              <w:jc w:val="left"/>
              <w:rPr>
                <w:rFonts w:hint="eastAsia" w:ascii="宋体" w:hAnsi="宋体" w:cs="宋体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highlight w:val="none"/>
              </w:rPr>
              <w:t>合计</w:t>
            </w:r>
          </w:p>
        </w:tc>
        <w:tc>
          <w:tcPr>
            <w:tcW w:w="5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D4282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highlight w:val="none"/>
                <w:lang w:val="en-US" w:eastAsia="zh-CN"/>
              </w:rPr>
              <w:t>2万</w:t>
            </w:r>
            <w:r>
              <w:rPr>
                <w:rFonts w:hint="eastAsia" w:ascii="宋体" w:hAnsi="宋体" w:cs="宋体"/>
                <w:b/>
                <w:bCs/>
                <w:sz w:val="24"/>
                <w:highlight w:val="none"/>
              </w:rPr>
              <w:t>元</w:t>
            </w:r>
          </w:p>
        </w:tc>
      </w:tr>
    </w:tbl>
    <w:p w14:paraId="2E5029F5">
      <w:pPr>
        <w:rPr>
          <w:rFonts w:hint="eastAsia"/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br w:type="page"/>
      </w:r>
    </w:p>
    <w:p w14:paraId="4CA4EBCB">
      <w:pPr>
        <w:rPr>
          <w:b/>
          <w:sz w:val="28"/>
          <w:szCs w:val="28"/>
          <w:highlight w:val="none"/>
        </w:rPr>
      </w:pPr>
      <w:r>
        <w:rPr>
          <w:rFonts w:hint="eastAsia" w:eastAsia="宋体"/>
          <w:b/>
          <w:sz w:val="28"/>
          <w:szCs w:val="28"/>
          <w:highlight w:val="none"/>
          <w:lang w:val="en-US" w:eastAsia="zh-CN"/>
        </w:rPr>
        <w:t>六</w:t>
      </w:r>
      <w:r>
        <w:rPr>
          <w:rFonts w:hint="eastAsia"/>
          <w:b/>
          <w:sz w:val="28"/>
          <w:szCs w:val="28"/>
          <w:highlight w:val="none"/>
        </w:rPr>
        <w:t>、</w:t>
      </w:r>
      <w:r>
        <w:rPr>
          <w:rFonts w:hint="eastAsia" w:eastAsia="宋体"/>
          <w:b/>
          <w:sz w:val="28"/>
          <w:szCs w:val="28"/>
          <w:highlight w:val="none"/>
          <w:lang w:val="en-US" w:eastAsia="zh-CN"/>
        </w:rPr>
        <w:t>所在单位推荐</w:t>
      </w:r>
      <w:r>
        <w:rPr>
          <w:rFonts w:hint="eastAsia"/>
          <w:b/>
          <w:sz w:val="28"/>
          <w:szCs w:val="28"/>
          <w:highlight w:val="none"/>
        </w:rPr>
        <w:t>意见</w:t>
      </w:r>
    </w:p>
    <w:tbl>
      <w:tblPr>
        <w:tblStyle w:val="9"/>
        <w:tblW w:w="9495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5"/>
      </w:tblGrid>
      <w:tr w14:paraId="7EBD5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1" w:hRule="atLeast"/>
        </w:trPr>
        <w:tc>
          <w:tcPr>
            <w:tcW w:w="9495" w:type="dxa"/>
            <w:noWrap w:val="0"/>
            <w:vAlign w:val="top"/>
          </w:tcPr>
          <w:p w14:paraId="099DAC88">
            <w:pPr>
              <w:rPr>
                <w:rFonts w:hint="eastAsia" w:eastAsia="宋体"/>
                <w:sz w:val="24"/>
                <w:highlight w:val="none"/>
                <w:lang w:eastAsia="zh-CN"/>
              </w:rPr>
            </w:pPr>
          </w:p>
          <w:p w14:paraId="0389F69E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1.教学委员会/专家意见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：</w:t>
            </w:r>
          </w:p>
          <w:p w14:paraId="1CFFEE92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5372D55D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6F4C46B3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18624852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5B0C57E5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0DEC8F3E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75FEC2DA">
            <w:pPr>
              <w:jc w:val="left"/>
              <w:rPr>
                <w:rFonts w:hint="default" w:ascii="宋体" w:hAnsi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2.本单位配套经费支持：</w:t>
            </w:r>
          </w:p>
          <w:p w14:paraId="0ED45347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6019282A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35F054B4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355B9A11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538FC302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12A1FEC7"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5477C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3.单位意见：本表所填内容属实。本单位能够提供完成建设任务的政策、资源保障，同意承担管理任务和审核责任，确保课程建设质量和稳定开课，同意申报。</w:t>
            </w:r>
          </w:p>
          <w:p w14:paraId="0DFEA7DF">
            <w:pPr>
              <w:rPr>
                <w:rFonts w:hint="eastAsia"/>
                <w:sz w:val="24"/>
                <w:highlight w:val="none"/>
              </w:rPr>
            </w:pPr>
          </w:p>
          <w:p w14:paraId="275901D2">
            <w:pPr>
              <w:rPr>
                <w:rFonts w:hint="eastAsia"/>
                <w:sz w:val="24"/>
                <w:highlight w:val="none"/>
              </w:rPr>
            </w:pPr>
          </w:p>
          <w:p w14:paraId="7DAB8464">
            <w:pPr>
              <w:rPr>
                <w:rFonts w:hint="eastAsia"/>
                <w:sz w:val="24"/>
                <w:highlight w:val="none"/>
              </w:rPr>
            </w:pPr>
          </w:p>
          <w:p w14:paraId="017CE437">
            <w:pPr>
              <w:rPr>
                <w:rFonts w:hint="eastAsia"/>
                <w:sz w:val="24"/>
                <w:highlight w:val="none"/>
              </w:rPr>
            </w:pPr>
          </w:p>
          <w:p w14:paraId="24F7ED3D">
            <w:pPr>
              <w:rPr>
                <w:rFonts w:hint="eastAsia"/>
                <w:sz w:val="24"/>
                <w:highlight w:val="none"/>
              </w:rPr>
            </w:pPr>
          </w:p>
          <w:p w14:paraId="797DE884">
            <w:pPr>
              <w:rPr>
                <w:rFonts w:hint="eastAsia"/>
                <w:sz w:val="24"/>
                <w:highlight w:val="none"/>
              </w:rPr>
            </w:pPr>
          </w:p>
          <w:p w14:paraId="659317DA">
            <w:pPr>
              <w:rPr>
                <w:rFonts w:hint="eastAsia"/>
                <w:sz w:val="24"/>
                <w:highlight w:val="none"/>
              </w:rPr>
            </w:pPr>
          </w:p>
          <w:p w14:paraId="0E2D7379">
            <w:pPr>
              <w:rPr>
                <w:rFonts w:hint="eastAsia"/>
                <w:sz w:val="24"/>
                <w:highlight w:val="none"/>
                <w:u w:val="single"/>
              </w:rPr>
            </w:pPr>
            <w:r>
              <w:rPr>
                <w:rFonts w:hint="eastAsia"/>
                <w:sz w:val="24"/>
                <w:highlight w:val="none"/>
              </w:rPr>
              <w:t xml:space="preserve">                                              负责人签字（公章）：</w:t>
            </w:r>
            <w:r>
              <w:rPr>
                <w:rFonts w:hint="eastAsia"/>
                <w:sz w:val="24"/>
                <w:highlight w:val="none"/>
                <w:u w:val="single"/>
              </w:rPr>
              <w:t xml:space="preserve">           </w:t>
            </w:r>
          </w:p>
          <w:p w14:paraId="33AA3205">
            <w:pPr>
              <w:rPr>
                <w:rFonts w:hint="eastAsia"/>
                <w:sz w:val="24"/>
                <w:highlight w:val="none"/>
                <w:u w:val="single"/>
              </w:rPr>
            </w:pPr>
          </w:p>
          <w:p w14:paraId="79CBE161">
            <w:pPr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                                                       年  月  日</w:t>
            </w:r>
          </w:p>
          <w:p w14:paraId="7D8C3CCE">
            <w:pPr>
              <w:rPr>
                <w:rFonts w:hint="eastAsia"/>
                <w:sz w:val="24"/>
                <w:highlight w:val="none"/>
              </w:rPr>
            </w:pPr>
          </w:p>
        </w:tc>
      </w:tr>
    </w:tbl>
    <w:p w14:paraId="68CE2E17">
      <w:pPr>
        <w:spacing w:line="360" w:lineRule="auto"/>
        <w:jc w:val="left"/>
        <w:rPr>
          <w:rFonts w:hint="eastAsia" w:ascii="仿宋" w:hAnsi="仿宋" w:eastAsia="仿宋"/>
          <w:b w:val="0"/>
          <w:bCs/>
          <w:sz w:val="24"/>
          <w:szCs w:val="24"/>
          <w:highlight w:val="none"/>
          <w:lang w:eastAsia="zh-CN"/>
        </w:rPr>
      </w:pPr>
      <w:r>
        <w:rPr>
          <w:highlight w:val="none"/>
        </w:rPr>
        <w:br w:type="page"/>
      </w:r>
      <w:r>
        <w:rPr>
          <w:rFonts w:hint="eastAsia"/>
          <w:sz w:val="24"/>
          <w:highlight w:val="none"/>
          <w:lang w:val="en-US" w:eastAsia="zh-CN"/>
        </w:rPr>
        <w:t>请附课程教学大纲（请列出每一章的具体教学内容和学时分配、阅读书目和文献、过程性作业的内容、考核评价方式等）：</w:t>
      </w:r>
    </w:p>
    <w:p w14:paraId="19EC233B">
      <w:pPr>
        <w:spacing w:line="360" w:lineRule="auto"/>
        <w:jc w:val="center"/>
        <w:rPr>
          <w:rFonts w:hint="eastAsia" w:ascii="仿宋" w:hAnsi="仿宋" w:eastAsia="仿宋"/>
          <w:b w:val="0"/>
          <w:bCs/>
          <w:sz w:val="24"/>
          <w:szCs w:val="24"/>
          <w:highlight w:val="none"/>
          <w:lang w:eastAsia="zh-CN"/>
        </w:rPr>
      </w:pPr>
    </w:p>
    <w:p w14:paraId="2366D656">
      <w:pPr>
        <w:jc w:val="center"/>
        <w:rPr>
          <w:b/>
          <w:sz w:val="36"/>
          <w:szCs w:val="36"/>
          <w:highlight w:val="none"/>
        </w:rPr>
      </w:pPr>
      <w:r>
        <w:rPr>
          <w:rFonts w:hint="eastAsia"/>
          <w:b/>
          <w:sz w:val="36"/>
          <w:szCs w:val="36"/>
          <w:highlight w:val="none"/>
        </w:rPr>
        <w:t>课程教学大纲参考模板</w:t>
      </w:r>
    </w:p>
    <w:p w14:paraId="65CC4960">
      <w:pPr>
        <w:jc w:val="center"/>
        <w:rPr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希望做成中英文版本</w:t>
      </w:r>
      <w:r>
        <w:rPr>
          <w:rFonts w:hint="eastAsia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）</w:t>
      </w:r>
    </w:p>
    <w:tbl>
      <w:tblPr>
        <w:tblStyle w:val="9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3114"/>
        <w:gridCol w:w="1523"/>
        <w:gridCol w:w="3049"/>
      </w:tblGrid>
      <w:tr w14:paraId="2E362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54" w:type="dxa"/>
            <w:vAlign w:val="center"/>
          </w:tcPr>
          <w:p w14:paraId="663F4ACC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highlight w:val="none"/>
              </w:rPr>
              <w:t>课程代码</w:t>
            </w:r>
          </w:p>
        </w:tc>
        <w:tc>
          <w:tcPr>
            <w:tcW w:w="3114" w:type="dxa"/>
            <w:vAlign w:val="center"/>
          </w:tcPr>
          <w:p w14:paraId="059B5FB7">
            <w:pPr>
              <w:spacing w:line="380" w:lineRule="exact"/>
              <w:rPr>
                <w:rFonts w:ascii="仿宋" w:hAnsi="仿宋" w:eastAsia="仿宋" w:cs="仿宋"/>
                <w:b/>
                <w:color w:val="FF0000"/>
                <w:highlight w:val="none"/>
              </w:rPr>
            </w:pPr>
          </w:p>
        </w:tc>
        <w:tc>
          <w:tcPr>
            <w:tcW w:w="1523" w:type="dxa"/>
            <w:vAlign w:val="center"/>
          </w:tcPr>
          <w:p w14:paraId="7D3B1EC4">
            <w:pPr>
              <w:spacing w:line="380" w:lineRule="exact"/>
              <w:rPr>
                <w:rFonts w:ascii="仿宋" w:hAnsi="仿宋" w:eastAsia="仿宋" w:cs="仿宋"/>
                <w:b/>
                <w:color w:val="FF000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highlight w:val="none"/>
              </w:rPr>
              <w:t>课程性质</w:t>
            </w:r>
          </w:p>
        </w:tc>
        <w:tc>
          <w:tcPr>
            <w:tcW w:w="3049" w:type="dxa"/>
          </w:tcPr>
          <w:p w14:paraId="4A2092ED">
            <w:pPr>
              <w:spacing w:line="380" w:lineRule="exact"/>
              <w:rPr>
                <w:rFonts w:ascii="Times New Roman" w:hAnsi="Times New Roman"/>
                <w:b/>
                <w:color w:val="FF0000"/>
                <w:szCs w:val="21"/>
                <w:highlight w:val="none"/>
              </w:rPr>
            </w:pPr>
          </w:p>
        </w:tc>
      </w:tr>
      <w:tr w14:paraId="4154E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54" w:type="dxa"/>
            <w:vAlign w:val="center"/>
          </w:tcPr>
          <w:p w14:paraId="29383BD9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highlight w:val="none"/>
              </w:rPr>
              <w:t>课程名称</w:t>
            </w:r>
          </w:p>
        </w:tc>
        <w:tc>
          <w:tcPr>
            <w:tcW w:w="7686" w:type="dxa"/>
            <w:gridSpan w:val="3"/>
            <w:vAlign w:val="center"/>
          </w:tcPr>
          <w:p w14:paraId="2E9E7D9C">
            <w:pPr>
              <w:spacing w:line="380" w:lineRule="exact"/>
              <w:rPr>
                <w:rFonts w:ascii="仿宋" w:hAnsi="仿宋" w:eastAsia="仿宋" w:cs="仿宋"/>
                <w:b/>
                <w:color w:val="FF0000"/>
                <w:highlight w:val="none"/>
              </w:rPr>
            </w:pPr>
          </w:p>
        </w:tc>
      </w:tr>
      <w:tr w14:paraId="64235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54" w:type="dxa"/>
            <w:vAlign w:val="center"/>
          </w:tcPr>
          <w:p w14:paraId="38E9F520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highlight w:val="none"/>
              </w:rPr>
              <w:t>英文名称</w:t>
            </w:r>
          </w:p>
        </w:tc>
        <w:tc>
          <w:tcPr>
            <w:tcW w:w="7686" w:type="dxa"/>
            <w:gridSpan w:val="3"/>
            <w:vAlign w:val="center"/>
          </w:tcPr>
          <w:p w14:paraId="582DA7DA">
            <w:pPr>
              <w:spacing w:line="380" w:lineRule="exact"/>
              <w:rPr>
                <w:rFonts w:ascii="仿宋" w:hAnsi="仿宋" w:eastAsia="仿宋" w:cs="仿宋"/>
                <w:b/>
                <w:color w:val="FF0000"/>
                <w:highlight w:val="none"/>
              </w:rPr>
            </w:pPr>
          </w:p>
        </w:tc>
      </w:tr>
      <w:tr w14:paraId="4F4D4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54" w:type="dxa"/>
            <w:vAlign w:val="center"/>
          </w:tcPr>
          <w:p w14:paraId="7A9908FD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highlight w:val="none"/>
              </w:rPr>
              <w:t>学时/学分</w:t>
            </w:r>
          </w:p>
        </w:tc>
        <w:tc>
          <w:tcPr>
            <w:tcW w:w="3114" w:type="dxa"/>
            <w:vAlign w:val="center"/>
          </w:tcPr>
          <w:p w14:paraId="5450369D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</w:p>
        </w:tc>
        <w:tc>
          <w:tcPr>
            <w:tcW w:w="1523" w:type="dxa"/>
            <w:vAlign w:val="center"/>
          </w:tcPr>
          <w:p w14:paraId="3186154B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highlight w:val="none"/>
              </w:rPr>
              <w:t>其中实验/实践学时</w:t>
            </w:r>
          </w:p>
        </w:tc>
        <w:tc>
          <w:tcPr>
            <w:tcW w:w="3049" w:type="dxa"/>
          </w:tcPr>
          <w:p w14:paraId="70E4B2D7">
            <w:pPr>
              <w:spacing w:line="380" w:lineRule="exact"/>
              <w:rPr>
                <w:rFonts w:ascii="Times New Roman" w:hAnsi="Times New Roman"/>
                <w:b/>
                <w:szCs w:val="21"/>
                <w:highlight w:val="none"/>
              </w:rPr>
            </w:pPr>
          </w:p>
        </w:tc>
      </w:tr>
      <w:tr w14:paraId="3A1F2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54" w:type="dxa"/>
            <w:vAlign w:val="center"/>
          </w:tcPr>
          <w:p w14:paraId="4BCDA667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highlight w:val="none"/>
              </w:rPr>
              <w:t>开课单位</w:t>
            </w:r>
          </w:p>
        </w:tc>
        <w:tc>
          <w:tcPr>
            <w:tcW w:w="3114" w:type="dxa"/>
            <w:vAlign w:val="center"/>
          </w:tcPr>
          <w:p w14:paraId="0A76FA6D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</w:p>
        </w:tc>
        <w:tc>
          <w:tcPr>
            <w:tcW w:w="1523" w:type="dxa"/>
            <w:vAlign w:val="center"/>
          </w:tcPr>
          <w:p w14:paraId="76FFD581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highlight w:val="none"/>
              </w:rPr>
              <w:t>适用专业</w:t>
            </w:r>
          </w:p>
        </w:tc>
        <w:tc>
          <w:tcPr>
            <w:tcW w:w="3049" w:type="dxa"/>
            <w:vAlign w:val="center"/>
          </w:tcPr>
          <w:p w14:paraId="60A2CE1E">
            <w:pPr>
              <w:jc w:val="left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C00000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C00000"/>
                <w:highlight w:val="none"/>
                <w:lang w:val="en-US" w:eastAsia="zh-CN"/>
              </w:rPr>
              <w:t>通识课程</w:t>
            </w:r>
            <w:r>
              <w:rPr>
                <w:rFonts w:hint="eastAsia" w:ascii="仿宋" w:hAnsi="仿宋" w:eastAsia="仿宋" w:cs="仿宋"/>
                <w:b/>
                <w:bCs w:val="0"/>
                <w:color w:val="C00000"/>
                <w:highlight w:val="none"/>
                <w:lang w:val="en-US" w:eastAsia="zh-CN"/>
              </w:rPr>
              <w:t>原则上面向非本专业学生，请写明：非XX专业</w:t>
            </w:r>
            <w:r>
              <w:rPr>
                <w:rFonts w:hint="eastAsia" w:ascii="仿宋" w:hAnsi="仿宋" w:eastAsia="仿宋" w:cs="仿宋"/>
                <w:b/>
                <w:bCs w:val="0"/>
                <w:color w:val="C00000"/>
                <w:highlight w:val="none"/>
                <w:lang w:eastAsia="zh-CN"/>
              </w:rPr>
              <w:t>）</w:t>
            </w:r>
          </w:p>
        </w:tc>
      </w:tr>
      <w:tr w14:paraId="2D410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54" w:type="dxa"/>
            <w:vAlign w:val="center"/>
          </w:tcPr>
          <w:p w14:paraId="718E4142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highlight w:val="none"/>
              </w:rPr>
              <w:t>先修课程</w:t>
            </w:r>
          </w:p>
        </w:tc>
        <w:tc>
          <w:tcPr>
            <w:tcW w:w="7686" w:type="dxa"/>
            <w:gridSpan w:val="3"/>
            <w:vAlign w:val="center"/>
          </w:tcPr>
          <w:p w14:paraId="0A52D0B4">
            <w:pPr>
              <w:spacing w:line="380" w:lineRule="exact"/>
              <w:rPr>
                <w:rFonts w:ascii="Times New Roman" w:hAnsi="Times New Roman"/>
                <w:b/>
                <w:szCs w:val="21"/>
                <w:highlight w:val="none"/>
              </w:rPr>
            </w:pPr>
          </w:p>
        </w:tc>
      </w:tr>
      <w:tr w14:paraId="7E96C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54" w:type="dxa"/>
            <w:vAlign w:val="center"/>
          </w:tcPr>
          <w:p w14:paraId="768707FA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highlight w:val="none"/>
              </w:rPr>
              <w:t>大纲撰写人</w:t>
            </w:r>
          </w:p>
        </w:tc>
        <w:tc>
          <w:tcPr>
            <w:tcW w:w="3114" w:type="dxa"/>
            <w:vAlign w:val="center"/>
          </w:tcPr>
          <w:p w14:paraId="3AE0A500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</w:p>
        </w:tc>
        <w:tc>
          <w:tcPr>
            <w:tcW w:w="1523" w:type="dxa"/>
            <w:vAlign w:val="center"/>
          </w:tcPr>
          <w:p w14:paraId="075D86DB">
            <w:pPr>
              <w:spacing w:line="380" w:lineRule="exact"/>
              <w:rPr>
                <w:rFonts w:ascii="仿宋" w:hAnsi="仿宋" w:eastAsia="仿宋" w:cs="仿宋"/>
                <w:b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highlight w:val="none"/>
              </w:rPr>
              <w:t>大纲审核人</w:t>
            </w:r>
          </w:p>
        </w:tc>
        <w:tc>
          <w:tcPr>
            <w:tcW w:w="3049" w:type="dxa"/>
          </w:tcPr>
          <w:p w14:paraId="286E97DB">
            <w:pPr>
              <w:spacing w:line="380" w:lineRule="exact"/>
              <w:rPr>
                <w:rFonts w:ascii="Times New Roman" w:hAnsi="Times New Roman"/>
                <w:b/>
                <w:color w:val="FF0000"/>
                <w:szCs w:val="21"/>
                <w:highlight w:val="none"/>
              </w:rPr>
            </w:pPr>
          </w:p>
        </w:tc>
      </w:tr>
      <w:tr w14:paraId="61884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54" w:type="dxa"/>
            <w:vAlign w:val="center"/>
          </w:tcPr>
          <w:p w14:paraId="6F975198">
            <w:pPr>
              <w:spacing w:line="380" w:lineRule="exact"/>
              <w:rPr>
                <w:rFonts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课程网址</w:t>
            </w:r>
          </w:p>
        </w:tc>
        <w:tc>
          <w:tcPr>
            <w:tcW w:w="3114" w:type="dxa"/>
            <w:vAlign w:val="center"/>
          </w:tcPr>
          <w:p w14:paraId="0062CCD4">
            <w:pPr>
              <w:rPr>
                <w:rFonts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(没有请填写“无”)</w:t>
            </w:r>
          </w:p>
        </w:tc>
        <w:tc>
          <w:tcPr>
            <w:tcW w:w="1523" w:type="dxa"/>
            <w:vAlign w:val="center"/>
          </w:tcPr>
          <w:p w14:paraId="3424FDF5">
            <w:pPr>
              <w:spacing w:line="380" w:lineRule="exact"/>
              <w:rPr>
                <w:rFonts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授课语言</w:t>
            </w:r>
          </w:p>
        </w:tc>
        <w:tc>
          <w:tcPr>
            <w:tcW w:w="3049" w:type="dxa"/>
          </w:tcPr>
          <w:p w14:paraId="1E660C97">
            <w:pPr>
              <w:spacing w:line="380" w:lineRule="exact"/>
              <w:rPr>
                <w:rFonts w:ascii="Times New Roman" w:hAnsi="Times New Roman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41F1D63">
      <w:pPr>
        <w:rPr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注：课程性质选择下列类别之一：</w:t>
      </w:r>
      <w:r>
        <w:rPr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</w:p>
    <w:p w14:paraId="5AAB8BA2">
      <w:pPr>
        <w:rPr>
          <w:rFonts w:hint="default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①</w:t>
      </w:r>
      <w:r>
        <w:rPr>
          <w:rFonts w:hint="eastAsia"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人类思维与学科史论”课程</w:t>
      </w:r>
    </w:p>
    <w:p w14:paraId="0AD8A2D7">
      <w:pPr>
        <w:rPr>
          <w:rFonts w:hint="default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②</w:t>
      </w:r>
      <w: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经典阅读课程</w:t>
      </w:r>
      <w:r>
        <w:rPr>
          <w:rFonts w:hint="eastAsia"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伟大的智慧</w:t>
      </w:r>
    </w:p>
    <w:p w14:paraId="63A02D47">
      <w:pPr>
        <w:rPr>
          <w:rFonts w:hint="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③</w:t>
      </w:r>
      <w:r>
        <w:rPr>
          <w:rFonts w:hint="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模块</w:t>
      </w:r>
      <w: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课程：理性、科学与发展</w:t>
      </w:r>
      <w:r>
        <w:rPr>
          <w:rFonts w:hint="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199E449B">
      <w:pP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④</w:t>
      </w:r>
      <w:r>
        <w:rPr>
          <w:rFonts w:hint="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模块</w:t>
      </w:r>
      <w: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课程：实践、技术与创新</w:t>
      </w:r>
    </w:p>
    <w:p w14:paraId="480CE83A">
      <w:pP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⑤</w:t>
      </w:r>
      <w:r>
        <w:rPr>
          <w:rFonts w:hint="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模块</w:t>
      </w:r>
      <w: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课程：思辨、推理与判断</w:t>
      </w:r>
    </w:p>
    <w:p w14:paraId="2E7468C7">
      <w:pP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⑥</w:t>
      </w:r>
      <w:r>
        <w:rPr>
          <w:rFonts w:hint="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模块</w:t>
      </w:r>
      <w: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课程：文化、审美与诠释</w:t>
      </w:r>
    </w:p>
    <w:p w14:paraId="2BC80A9B">
      <w:pP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⑦</w:t>
      </w:r>
      <w:r>
        <w:rPr>
          <w:rFonts w:hint="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模块</w:t>
      </w:r>
      <w: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课程：价值、社会与进步</w:t>
      </w:r>
    </w:p>
    <w:p w14:paraId="7A511E85">
      <w:pPr>
        <w:rPr>
          <w:rFonts w:hint="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⑧</w:t>
      </w:r>
      <w:r>
        <w:rPr>
          <w:rFonts w:hint="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模块</w:t>
      </w:r>
      <w: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课程：伦理、教育与沟通</w:t>
      </w:r>
    </w:p>
    <w:p w14:paraId="459402B2">
      <w:pPr>
        <w:rPr>
          <w:rFonts w:ascii="黑体" w:hAnsi="黑体" w:eastAsia="黑体" w:cs="黑体"/>
          <w:bCs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Cs/>
          <w:sz w:val="28"/>
          <w:szCs w:val="28"/>
          <w:highlight w:val="none"/>
        </w:rPr>
        <w:t>一、课程说明</w:t>
      </w:r>
    </w:p>
    <w:p w14:paraId="5BAD40DE">
      <w:pPr>
        <w:rPr>
          <w:rFonts w:ascii="仿宋" w:hAnsi="仿宋" w:eastAsia="仿宋" w:cs="仿宋"/>
          <w:bCs/>
          <w:highlight w:val="none"/>
        </w:rPr>
      </w:pPr>
      <w:r>
        <w:rPr>
          <w:rFonts w:hint="eastAsia" w:ascii="仿宋" w:hAnsi="仿宋" w:eastAsia="仿宋" w:cs="仿宋"/>
          <w:bCs/>
          <w:highlight w:val="none"/>
        </w:rPr>
        <w:t xml:space="preserve"> </w:t>
      </w:r>
      <w:r>
        <w:rPr>
          <w:rFonts w:ascii="仿宋" w:hAnsi="仿宋" w:eastAsia="仿宋" w:cs="仿宋"/>
          <w:bCs/>
          <w:highlight w:val="none"/>
        </w:rPr>
        <w:t xml:space="preserve">   </w:t>
      </w:r>
      <w:r>
        <w:rPr>
          <w:rFonts w:hint="eastAsia" w:ascii="仿宋" w:hAnsi="仿宋" w:eastAsia="仿宋" w:cs="仿宋"/>
          <w:bCs/>
          <w:highlight w:val="none"/>
        </w:rPr>
        <w:t>包括但不限于：本课程在培养方案中的地位、作用等。</w:t>
      </w:r>
    </w:p>
    <w:p w14:paraId="21217B3E">
      <w:pPr>
        <w:rPr>
          <w:rFonts w:ascii="仿宋" w:hAnsi="仿宋" w:eastAsia="仿宋"/>
          <w:b/>
          <w:sz w:val="28"/>
          <w:szCs w:val="28"/>
          <w:highlight w:val="none"/>
        </w:rPr>
      </w:pPr>
    </w:p>
    <w:p w14:paraId="42F41251">
      <w:pPr>
        <w:rPr>
          <w:rFonts w:ascii="黑体" w:hAnsi="黑体" w:eastAsia="黑体" w:cs="黑体"/>
          <w:bCs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Cs/>
          <w:sz w:val="28"/>
          <w:szCs w:val="28"/>
          <w:highlight w:val="none"/>
        </w:rPr>
        <w:t>二、课程目标</w:t>
      </w:r>
    </w:p>
    <w:p w14:paraId="5633FD59">
      <w:pPr>
        <w:pStyle w:val="8"/>
        <w:spacing w:before="0" w:beforeAutospacing="0" w:after="0" w:afterAutospacing="0" w:line="360" w:lineRule="exact"/>
        <w:ind w:firstLine="480" w:firstLineChars="200"/>
        <w:rPr>
          <w:rFonts w:ascii="仿宋" w:hAnsi="仿宋" w:eastAsia="仿宋" w:cs="仿宋"/>
          <w:bCs/>
          <w:kern w:val="2"/>
          <w:highlight w:val="none"/>
        </w:rPr>
      </w:pPr>
      <w:r>
        <w:rPr>
          <w:rFonts w:hint="eastAsia" w:ascii="仿宋" w:hAnsi="仿宋" w:eastAsia="仿宋" w:cs="仿宋"/>
          <w:bCs/>
          <w:kern w:val="2"/>
          <w:highlight w:val="none"/>
        </w:rPr>
        <w:t>【注：从了解、理解、掌握、运用等层次阐明学生通过本课程的学习，能够达到的知识、能力、素质等方面的目标，具体请阐释，并注明支撑的核心素养和着重训练的思维】</w:t>
      </w:r>
    </w:p>
    <w:p w14:paraId="444EF12D">
      <w:pPr>
        <w:rPr>
          <w:rFonts w:ascii="仿宋" w:hAnsi="仿宋" w:eastAsia="仿宋" w:cs="仿宋"/>
          <w:bCs/>
          <w:highlight w:val="none"/>
        </w:rPr>
      </w:pPr>
    </w:p>
    <w:p w14:paraId="440275AC">
      <w:pPr>
        <w:rPr>
          <w:rFonts w:ascii="仿宋" w:hAnsi="仿宋" w:eastAsia="仿宋" w:cs="仿宋"/>
          <w:bCs/>
          <w:highlight w:val="none"/>
        </w:rPr>
      </w:pPr>
      <w:r>
        <w:rPr>
          <w:rFonts w:hint="eastAsia" w:ascii="仿宋" w:hAnsi="仿宋" w:eastAsia="仿宋" w:cs="仿宋"/>
          <w:bCs/>
          <w:highlight w:val="none"/>
        </w:rPr>
        <w:t>1</w:t>
      </w:r>
      <w:r>
        <w:rPr>
          <w:rFonts w:ascii="仿宋" w:hAnsi="仿宋" w:eastAsia="仿宋" w:cs="仿宋"/>
          <w:bCs/>
          <w:highlight w:val="none"/>
        </w:rPr>
        <w:t>.</w:t>
      </w:r>
      <w:r>
        <w:rPr>
          <w:rFonts w:hint="eastAsia" w:ascii="仿宋" w:hAnsi="仿宋" w:eastAsia="仿宋" w:cs="仿宋"/>
          <w:bCs/>
          <w:highlight w:val="none"/>
        </w:rPr>
        <w:t>支撑的核心素养（至少选择一项）</w:t>
      </w:r>
    </w:p>
    <w:p w14:paraId="5726FF40">
      <w:pPr>
        <w:rPr>
          <w:rFonts w:ascii="仿宋" w:hAnsi="仿宋" w:eastAsia="仿宋" w:cs="仿宋"/>
          <w:bCs/>
          <w:highlight w:val="none"/>
        </w:rPr>
      </w:pPr>
      <w:r>
        <w:rPr>
          <w:rFonts w:hint="eastAsia" w:ascii="仿宋" w:hAnsi="仿宋" w:eastAsia="仿宋" w:cs="仿宋"/>
          <w:bCs/>
          <w:highlight w:val="none"/>
        </w:rPr>
        <w:t xml:space="preserve">（ </w:t>
      </w:r>
      <w:r>
        <w:rPr>
          <w:rFonts w:ascii="仿宋" w:hAnsi="仿宋" w:eastAsia="仿宋" w:cs="仿宋"/>
          <w:bCs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highlight w:val="none"/>
        </w:rPr>
        <w:t xml:space="preserve">）明德乐群 </w:t>
      </w:r>
      <w:r>
        <w:rPr>
          <w:rFonts w:ascii="仿宋" w:hAnsi="仿宋" w:eastAsia="仿宋" w:cs="仿宋"/>
          <w:bCs/>
          <w:highlight w:val="none"/>
        </w:rPr>
        <w:t xml:space="preserve">   </w:t>
      </w:r>
      <w:r>
        <w:rPr>
          <w:rFonts w:hint="eastAsia" w:ascii="仿宋" w:hAnsi="仿宋" w:eastAsia="仿宋" w:cs="仿宋"/>
          <w:bCs/>
          <w:highlight w:val="none"/>
        </w:rPr>
        <w:t xml:space="preserve">（ </w:t>
      </w:r>
      <w:r>
        <w:rPr>
          <w:rFonts w:ascii="仿宋" w:hAnsi="仿宋" w:eastAsia="仿宋" w:cs="仿宋"/>
          <w:bCs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highlight w:val="none"/>
        </w:rPr>
        <w:t xml:space="preserve">）基础扎实 </w:t>
      </w:r>
      <w:r>
        <w:rPr>
          <w:rFonts w:ascii="仿宋" w:hAnsi="仿宋" w:eastAsia="仿宋" w:cs="仿宋"/>
          <w:bCs/>
          <w:highlight w:val="none"/>
        </w:rPr>
        <w:t xml:space="preserve">   </w:t>
      </w:r>
      <w:r>
        <w:rPr>
          <w:rFonts w:hint="eastAsia" w:ascii="仿宋" w:hAnsi="仿宋" w:eastAsia="仿宋" w:cs="仿宋"/>
          <w:bCs/>
          <w:highlight w:val="none"/>
        </w:rPr>
        <w:t xml:space="preserve">（ </w:t>
      </w:r>
      <w:r>
        <w:rPr>
          <w:rFonts w:ascii="仿宋" w:hAnsi="仿宋" w:eastAsia="仿宋" w:cs="仿宋"/>
          <w:bCs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highlight w:val="none"/>
        </w:rPr>
        <w:t>）身心健康</w:t>
      </w:r>
    </w:p>
    <w:p w14:paraId="7DA55D53">
      <w:pPr>
        <w:rPr>
          <w:rFonts w:ascii="仿宋" w:hAnsi="仿宋" w:eastAsia="仿宋" w:cs="仿宋"/>
          <w:bCs/>
          <w:highlight w:val="none"/>
        </w:rPr>
      </w:pPr>
      <w:r>
        <w:rPr>
          <w:rFonts w:hint="eastAsia" w:ascii="仿宋" w:hAnsi="仿宋" w:eastAsia="仿宋" w:cs="仿宋"/>
          <w:bCs/>
          <w:highlight w:val="none"/>
        </w:rPr>
        <w:t xml:space="preserve">（ </w:t>
      </w:r>
      <w:r>
        <w:rPr>
          <w:rFonts w:ascii="仿宋" w:hAnsi="仿宋" w:eastAsia="仿宋" w:cs="仿宋"/>
          <w:bCs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highlight w:val="none"/>
        </w:rPr>
        <w:t xml:space="preserve">）国际视野 </w:t>
      </w:r>
      <w:r>
        <w:rPr>
          <w:rFonts w:ascii="仿宋" w:hAnsi="仿宋" w:eastAsia="仿宋" w:cs="仿宋"/>
          <w:bCs/>
          <w:highlight w:val="none"/>
        </w:rPr>
        <w:t xml:space="preserve">   </w:t>
      </w:r>
      <w:r>
        <w:rPr>
          <w:rFonts w:hint="eastAsia" w:ascii="仿宋" w:hAnsi="仿宋" w:eastAsia="仿宋" w:cs="仿宋"/>
          <w:bCs/>
          <w:highlight w:val="none"/>
        </w:rPr>
        <w:t xml:space="preserve">（ </w:t>
      </w:r>
      <w:r>
        <w:rPr>
          <w:rFonts w:ascii="仿宋" w:hAnsi="仿宋" w:eastAsia="仿宋" w:cs="仿宋"/>
          <w:bCs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highlight w:val="none"/>
        </w:rPr>
        <w:t xml:space="preserve">）反思探究 </w:t>
      </w:r>
      <w:r>
        <w:rPr>
          <w:rFonts w:ascii="仿宋" w:hAnsi="仿宋" w:eastAsia="仿宋" w:cs="仿宋"/>
          <w:bCs/>
          <w:highlight w:val="none"/>
        </w:rPr>
        <w:t xml:space="preserve">   </w:t>
      </w:r>
      <w:r>
        <w:rPr>
          <w:rFonts w:hint="eastAsia" w:ascii="仿宋" w:hAnsi="仿宋" w:eastAsia="仿宋" w:cs="仿宋"/>
          <w:bCs/>
          <w:highlight w:val="none"/>
        </w:rPr>
        <w:t xml:space="preserve">（ </w:t>
      </w:r>
      <w:r>
        <w:rPr>
          <w:rFonts w:ascii="仿宋" w:hAnsi="仿宋" w:eastAsia="仿宋" w:cs="仿宋"/>
          <w:bCs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highlight w:val="none"/>
        </w:rPr>
        <w:t>）持续发展</w:t>
      </w:r>
    </w:p>
    <w:p w14:paraId="35744E49">
      <w:pPr>
        <w:rPr>
          <w:rFonts w:ascii="仿宋" w:hAnsi="仿宋" w:eastAsia="仿宋" w:cs="仿宋"/>
          <w:bCs/>
          <w:highlight w:val="none"/>
        </w:rPr>
      </w:pPr>
      <w:r>
        <w:rPr>
          <w:rFonts w:hint="eastAsia" w:ascii="仿宋" w:hAnsi="仿宋" w:eastAsia="仿宋" w:cs="仿宋"/>
          <w:bCs/>
          <w:highlight w:val="none"/>
        </w:rPr>
        <w:t>2</w:t>
      </w:r>
      <w:r>
        <w:rPr>
          <w:rFonts w:ascii="仿宋" w:hAnsi="仿宋" w:eastAsia="仿宋" w:cs="仿宋"/>
          <w:bCs/>
          <w:highlight w:val="none"/>
        </w:rPr>
        <w:t>.</w:t>
      </w:r>
      <w:r>
        <w:rPr>
          <w:rFonts w:hint="eastAsia" w:ascii="仿宋" w:hAnsi="仿宋" w:eastAsia="仿宋" w:cs="仿宋"/>
          <w:bCs/>
          <w:highlight w:val="none"/>
        </w:rPr>
        <w:t>课程着重培养的思维：（至少选择一项）</w:t>
      </w:r>
    </w:p>
    <w:p w14:paraId="22AA1549">
      <w:pPr>
        <w:rPr>
          <w:rFonts w:ascii="仿宋" w:hAnsi="仿宋" w:eastAsia="仿宋" w:cs="仿宋"/>
          <w:bCs/>
          <w:highlight w:val="none"/>
        </w:rPr>
      </w:pPr>
      <w:r>
        <w:rPr>
          <w:rFonts w:hint="eastAsia" w:ascii="仿宋" w:hAnsi="仿宋" w:eastAsia="仿宋" w:cs="仿宋"/>
          <w:bCs/>
          <w:highlight w:val="none"/>
        </w:rPr>
        <w:t xml:space="preserve">（ </w:t>
      </w:r>
      <w:r>
        <w:rPr>
          <w:rFonts w:ascii="仿宋" w:hAnsi="仿宋" w:eastAsia="仿宋" w:cs="仿宋"/>
          <w:bCs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highlight w:val="none"/>
        </w:rPr>
        <w:t xml:space="preserve">）形象思维 </w:t>
      </w:r>
      <w:r>
        <w:rPr>
          <w:rFonts w:ascii="仿宋" w:hAnsi="仿宋" w:eastAsia="仿宋" w:cs="仿宋"/>
          <w:bCs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highlight w:val="none"/>
        </w:rPr>
        <w:t xml:space="preserve">（ </w:t>
      </w:r>
      <w:r>
        <w:rPr>
          <w:rFonts w:ascii="仿宋" w:hAnsi="仿宋" w:eastAsia="仿宋" w:cs="仿宋"/>
          <w:bCs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highlight w:val="none"/>
        </w:rPr>
        <w:t xml:space="preserve">）逻辑思维 </w:t>
      </w:r>
      <w:r>
        <w:rPr>
          <w:rFonts w:ascii="仿宋" w:hAnsi="仿宋" w:eastAsia="仿宋" w:cs="仿宋"/>
          <w:bCs/>
          <w:highlight w:val="none"/>
        </w:rPr>
        <w:t xml:space="preserve">  </w:t>
      </w:r>
      <w:r>
        <w:rPr>
          <w:rFonts w:hint="eastAsia" w:ascii="仿宋" w:hAnsi="仿宋" w:eastAsia="仿宋" w:cs="仿宋"/>
          <w:bCs/>
          <w:highlight w:val="none"/>
        </w:rPr>
        <w:t xml:space="preserve">（ </w:t>
      </w:r>
      <w:r>
        <w:rPr>
          <w:rFonts w:ascii="仿宋" w:hAnsi="仿宋" w:eastAsia="仿宋" w:cs="仿宋"/>
          <w:bCs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highlight w:val="none"/>
        </w:rPr>
        <w:t xml:space="preserve">）批判性思维 </w:t>
      </w:r>
      <w:r>
        <w:rPr>
          <w:rFonts w:ascii="仿宋" w:hAnsi="仿宋" w:eastAsia="仿宋" w:cs="仿宋"/>
          <w:bCs/>
          <w:highlight w:val="none"/>
        </w:rPr>
        <w:t xml:space="preserve">  </w:t>
      </w:r>
      <w:r>
        <w:rPr>
          <w:rFonts w:hint="eastAsia" w:ascii="仿宋" w:hAnsi="仿宋" w:eastAsia="仿宋" w:cs="仿宋"/>
          <w:bCs/>
          <w:highlight w:val="none"/>
        </w:rPr>
        <w:t xml:space="preserve">（ </w:t>
      </w:r>
      <w:r>
        <w:rPr>
          <w:rFonts w:ascii="仿宋" w:hAnsi="仿宋" w:eastAsia="仿宋" w:cs="仿宋"/>
          <w:bCs/>
          <w:highlight w:val="none"/>
        </w:rPr>
        <w:t xml:space="preserve">  </w:t>
      </w:r>
      <w:r>
        <w:rPr>
          <w:rFonts w:hint="eastAsia" w:ascii="仿宋" w:hAnsi="仿宋" w:eastAsia="仿宋" w:cs="仿宋"/>
          <w:bCs/>
          <w:highlight w:val="none"/>
        </w:rPr>
        <w:t xml:space="preserve">）创造性思维 </w:t>
      </w:r>
      <w:r>
        <w:rPr>
          <w:rFonts w:ascii="仿宋" w:hAnsi="仿宋" w:eastAsia="仿宋" w:cs="仿宋"/>
          <w:bCs/>
          <w:highlight w:val="none"/>
        </w:rPr>
        <w:t xml:space="preserve">  </w:t>
      </w:r>
      <w:r>
        <w:rPr>
          <w:rFonts w:hint="eastAsia" w:ascii="仿宋" w:hAnsi="仿宋" w:eastAsia="仿宋" w:cs="仿宋"/>
          <w:bCs/>
          <w:highlight w:val="none"/>
        </w:rPr>
        <w:t xml:space="preserve">（ </w:t>
      </w:r>
      <w:r>
        <w:rPr>
          <w:rFonts w:ascii="仿宋" w:hAnsi="仿宋" w:eastAsia="仿宋" w:cs="仿宋"/>
          <w:bCs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highlight w:val="none"/>
        </w:rPr>
        <w:t>）其他：请自主填写</w:t>
      </w:r>
      <w:r>
        <w:rPr>
          <w:rFonts w:hint="eastAsia" w:ascii="仿宋" w:hAnsi="仿宋" w:eastAsia="仿宋" w:cs="仿宋"/>
          <w:bCs/>
          <w:highlight w:val="none"/>
          <w:u w:val="single"/>
        </w:rPr>
        <w:t xml:space="preserve"> </w:t>
      </w:r>
      <w:r>
        <w:rPr>
          <w:rFonts w:ascii="仿宋" w:hAnsi="仿宋" w:eastAsia="仿宋" w:cs="仿宋"/>
          <w:bCs/>
          <w:highlight w:val="none"/>
          <w:u w:val="single"/>
        </w:rPr>
        <w:t xml:space="preserve">             </w:t>
      </w:r>
      <w:r>
        <w:rPr>
          <w:rFonts w:hint="eastAsia" w:ascii="仿宋" w:hAnsi="仿宋" w:eastAsia="仿宋" w:cs="仿宋"/>
          <w:bCs/>
          <w:highlight w:val="none"/>
        </w:rPr>
        <w:t>。</w:t>
      </w:r>
    </w:p>
    <w:p w14:paraId="259779E2">
      <w:pPr>
        <w:rPr>
          <w:rFonts w:ascii="仿宋" w:hAnsi="仿宋" w:eastAsia="仿宋" w:cs="仿宋"/>
          <w:bCs/>
          <w:highlight w:val="none"/>
        </w:rPr>
      </w:pPr>
    </w:p>
    <w:p w14:paraId="5D44B961">
      <w:pPr>
        <w:pStyle w:val="8"/>
        <w:spacing w:before="0" w:beforeAutospacing="0" w:after="0" w:afterAutospacing="0" w:line="360" w:lineRule="exact"/>
        <w:ind w:firstLine="480" w:firstLineChars="200"/>
        <w:rPr>
          <w:rFonts w:ascii="仿宋" w:hAnsi="仿宋" w:eastAsia="仿宋" w:cs="仿宋"/>
          <w:bCs/>
          <w:kern w:val="2"/>
          <w:highlight w:val="none"/>
        </w:rPr>
      </w:pPr>
    </w:p>
    <w:p w14:paraId="707C2362">
      <w:pPr>
        <w:pStyle w:val="8"/>
        <w:spacing w:before="0" w:beforeAutospacing="0" w:after="0" w:afterAutospacing="0" w:line="360" w:lineRule="exact"/>
        <w:ind w:firstLine="480" w:firstLineChars="200"/>
        <w:rPr>
          <w:rFonts w:ascii="仿宋" w:hAnsi="仿宋" w:eastAsia="仿宋" w:cs="仿宋"/>
          <w:bCs/>
          <w:kern w:val="2"/>
          <w:highlight w:val="none"/>
        </w:rPr>
      </w:pPr>
      <w:r>
        <w:rPr>
          <w:rFonts w:hint="eastAsia" w:ascii="仿宋" w:hAnsi="仿宋" w:eastAsia="仿宋" w:cs="仿宋"/>
          <w:bCs/>
          <w:kern w:val="2"/>
          <w:highlight w:val="none"/>
        </w:rPr>
        <w:t xml:space="preserve">目标1： </w:t>
      </w:r>
      <w:r>
        <w:rPr>
          <w:rFonts w:ascii="仿宋" w:hAnsi="仿宋" w:eastAsia="仿宋" w:cs="仿宋"/>
          <w:bCs/>
          <w:kern w:val="2"/>
          <w:highlight w:val="none"/>
        </w:rPr>
        <w:t xml:space="preserve">     </w:t>
      </w:r>
      <w:r>
        <w:rPr>
          <w:rFonts w:hint="eastAsia" w:ascii="仿宋" w:hAnsi="仿宋" w:eastAsia="仿宋" w:cs="仿宋"/>
          <w:bCs/>
          <w:kern w:val="2"/>
          <w:highlight w:val="none"/>
        </w:rPr>
        <w:t>（支撑核心素养n）</w:t>
      </w:r>
    </w:p>
    <w:p w14:paraId="4EEAFDEF">
      <w:pPr>
        <w:pStyle w:val="8"/>
        <w:spacing w:before="0" w:beforeAutospacing="0" w:after="0" w:afterAutospacing="0" w:line="360" w:lineRule="exact"/>
        <w:ind w:firstLine="480" w:firstLineChars="200"/>
        <w:rPr>
          <w:rFonts w:ascii="仿宋" w:hAnsi="仿宋" w:eastAsia="仿宋" w:cs="仿宋"/>
          <w:bCs/>
          <w:kern w:val="2"/>
          <w:highlight w:val="none"/>
        </w:rPr>
      </w:pPr>
      <w:r>
        <w:rPr>
          <w:rFonts w:hint="eastAsia" w:ascii="仿宋" w:hAnsi="仿宋" w:eastAsia="仿宋" w:cs="仿宋"/>
          <w:bCs/>
          <w:kern w:val="2"/>
          <w:highlight w:val="none"/>
        </w:rPr>
        <w:t>目标2：</w:t>
      </w:r>
      <w:r>
        <w:rPr>
          <w:rFonts w:hint="eastAsia" w:ascii="Times New Roman" w:hAnsi="Times New Roman"/>
          <w:highlight w:val="none"/>
        </w:rPr>
        <w:t xml:space="preserve"> </w:t>
      </w:r>
      <w:r>
        <w:rPr>
          <w:rFonts w:ascii="Times New Roman" w:hAnsi="Times New Roman"/>
          <w:highlight w:val="none"/>
        </w:rPr>
        <w:t xml:space="preserve">     </w:t>
      </w:r>
      <w:r>
        <w:rPr>
          <w:rFonts w:hint="eastAsia" w:ascii="仿宋" w:hAnsi="仿宋" w:eastAsia="仿宋" w:cs="仿宋"/>
          <w:bCs/>
          <w:kern w:val="2"/>
          <w:highlight w:val="none"/>
        </w:rPr>
        <w:t>（支撑核心素养n）</w:t>
      </w:r>
    </w:p>
    <w:p w14:paraId="4613F490">
      <w:pPr>
        <w:pStyle w:val="8"/>
        <w:spacing w:before="0" w:beforeAutospacing="0" w:after="0" w:afterAutospacing="0" w:line="360" w:lineRule="exact"/>
        <w:ind w:firstLine="480" w:firstLineChars="200"/>
        <w:rPr>
          <w:rFonts w:ascii="仿宋" w:hAnsi="仿宋" w:eastAsia="仿宋" w:cs="仿宋"/>
          <w:bCs/>
          <w:kern w:val="2"/>
          <w:highlight w:val="none"/>
        </w:rPr>
      </w:pPr>
      <w:r>
        <w:rPr>
          <w:rFonts w:hint="eastAsia" w:ascii="仿宋" w:hAnsi="仿宋" w:eastAsia="仿宋" w:cs="仿宋"/>
          <w:bCs/>
          <w:kern w:val="2"/>
          <w:highlight w:val="none"/>
        </w:rPr>
        <w:t>目标3</w:t>
      </w:r>
      <w:r>
        <w:rPr>
          <w:rFonts w:ascii="仿宋" w:hAnsi="仿宋" w:eastAsia="仿宋" w:cs="仿宋"/>
          <w:bCs/>
          <w:kern w:val="2"/>
          <w:highlight w:val="none"/>
        </w:rPr>
        <w:t>:</w:t>
      </w:r>
      <w:r>
        <w:rPr>
          <w:rFonts w:hint="eastAsia" w:ascii="Times New Roman" w:hAnsi="Times New Roman"/>
          <w:highlight w:val="none"/>
        </w:rPr>
        <w:t xml:space="preserve">  </w:t>
      </w:r>
      <w:r>
        <w:rPr>
          <w:rFonts w:ascii="Times New Roman" w:hAnsi="Times New Roman"/>
          <w:highlight w:val="none"/>
        </w:rPr>
        <w:t xml:space="preserve">     </w:t>
      </w:r>
      <w:r>
        <w:rPr>
          <w:rFonts w:hint="eastAsia" w:ascii="仿宋" w:hAnsi="仿宋" w:eastAsia="仿宋" w:cs="仿宋"/>
          <w:bCs/>
          <w:kern w:val="2"/>
          <w:highlight w:val="none"/>
        </w:rPr>
        <w:t>（支撑核心素养n）</w:t>
      </w:r>
    </w:p>
    <w:p w14:paraId="0866D419">
      <w:pPr>
        <w:pStyle w:val="8"/>
        <w:spacing w:before="0" w:beforeAutospacing="0" w:after="0" w:afterAutospacing="0" w:line="360" w:lineRule="exact"/>
        <w:ind w:firstLine="480" w:firstLineChars="200"/>
        <w:rPr>
          <w:rFonts w:ascii="仿宋" w:hAnsi="仿宋" w:eastAsia="仿宋" w:cs="仿宋"/>
          <w:bCs/>
          <w:kern w:val="2"/>
          <w:highlight w:val="none"/>
        </w:rPr>
      </w:pPr>
      <w:r>
        <w:rPr>
          <w:rFonts w:hint="eastAsia" w:ascii="Times New Roman" w:hAnsi="Times New Roman" w:eastAsia="华文仿宋"/>
          <w:szCs w:val="21"/>
          <w:highlight w:val="none"/>
        </w:rPr>
        <w:t>目标4</w:t>
      </w:r>
      <w:r>
        <w:rPr>
          <w:rFonts w:ascii="Times New Roman" w:hAnsi="Times New Roman" w:eastAsia="华文仿宋"/>
          <w:szCs w:val="21"/>
          <w:highlight w:val="none"/>
        </w:rPr>
        <w:t>:</w:t>
      </w:r>
      <w:r>
        <w:rPr>
          <w:rFonts w:ascii="Times New Roman" w:hAnsi="Times New Roman"/>
          <w:highlight w:val="none"/>
        </w:rPr>
        <w:t xml:space="preserve"> </w:t>
      </w:r>
      <w:r>
        <w:rPr>
          <w:rFonts w:hint="eastAsia" w:ascii="Times New Roman" w:hAnsi="Times New Roman"/>
          <w:highlight w:val="none"/>
        </w:rPr>
        <w:t xml:space="preserve"> </w:t>
      </w:r>
      <w:r>
        <w:rPr>
          <w:rFonts w:ascii="Times New Roman" w:hAnsi="Times New Roman"/>
          <w:highlight w:val="none"/>
        </w:rPr>
        <w:t xml:space="preserve">     </w:t>
      </w:r>
      <w:r>
        <w:rPr>
          <w:rFonts w:hint="eastAsia" w:ascii="仿宋" w:hAnsi="仿宋" w:eastAsia="仿宋" w:cs="仿宋"/>
          <w:bCs/>
          <w:kern w:val="2"/>
          <w:highlight w:val="none"/>
        </w:rPr>
        <w:t>（支撑核心素养n）</w:t>
      </w:r>
    </w:p>
    <w:p w14:paraId="70864894">
      <w:pPr>
        <w:pStyle w:val="8"/>
        <w:spacing w:before="0" w:beforeAutospacing="0" w:after="0" w:afterAutospacing="0" w:line="360" w:lineRule="exact"/>
        <w:ind w:firstLine="480" w:firstLineChars="200"/>
        <w:rPr>
          <w:rFonts w:ascii="仿宋" w:hAnsi="仿宋" w:eastAsia="仿宋" w:cs="仿宋"/>
          <w:bCs/>
          <w:kern w:val="2"/>
          <w:highlight w:val="none"/>
        </w:rPr>
      </w:pPr>
      <w:r>
        <w:rPr>
          <w:rFonts w:hint="eastAsia" w:ascii="仿宋" w:hAnsi="仿宋" w:eastAsia="仿宋" w:cs="仿宋"/>
          <w:bCs/>
          <w:kern w:val="2"/>
          <w:highlight w:val="none"/>
        </w:rPr>
        <w:t>......</w:t>
      </w:r>
    </w:p>
    <w:p w14:paraId="77226513">
      <w:pPr>
        <w:rPr>
          <w:rFonts w:ascii="仿宋" w:hAnsi="仿宋" w:eastAsia="仿宋"/>
          <w:b/>
          <w:sz w:val="28"/>
          <w:szCs w:val="28"/>
          <w:highlight w:val="none"/>
        </w:rPr>
      </w:pPr>
    </w:p>
    <w:p w14:paraId="3A59BEAE">
      <w:pPr>
        <w:rPr>
          <w:rFonts w:ascii="黑体" w:hAnsi="黑体" w:eastAsia="黑体" w:cs="黑体"/>
          <w:bCs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Cs/>
          <w:sz w:val="28"/>
          <w:szCs w:val="28"/>
          <w:highlight w:val="none"/>
        </w:rPr>
        <w:t>三、教学内容与学时安排</w:t>
      </w:r>
    </w:p>
    <w:p w14:paraId="40FDC384">
      <w:pPr>
        <w:spacing w:line="360" w:lineRule="auto"/>
        <w:rPr>
          <w:rFonts w:ascii="仿宋" w:hAnsi="仿宋" w:eastAsia="仿宋" w:cs="仿宋"/>
          <w:bCs/>
          <w:highlight w:val="none"/>
        </w:rPr>
      </w:pPr>
      <w:r>
        <w:rPr>
          <w:rFonts w:hint="eastAsia" w:ascii="仿宋" w:hAnsi="仿宋" w:eastAsia="仿宋" w:cs="仿宋"/>
          <w:bCs/>
          <w:highlight w:val="none"/>
        </w:rPr>
        <w:t>（重难点请标注</w:t>
      </w:r>
      <w:r>
        <w:rPr>
          <w:rFonts w:hint="eastAsia" w:ascii="仿宋" w:hAnsi="仿宋" w:eastAsia="仿宋" w:cs="仿宋"/>
          <w:bCs/>
          <w:highlight w:val="none"/>
        </w:rPr>
        <w:sym w:font="Wingdings 2" w:char="F0B2"/>
      </w:r>
      <w:r>
        <w:rPr>
          <w:rFonts w:hint="eastAsia" w:ascii="仿宋" w:hAnsi="仿宋" w:eastAsia="仿宋" w:cs="仿宋"/>
          <w:bCs/>
          <w:highlight w:val="none"/>
        </w:rPr>
        <w:t>）</w:t>
      </w:r>
    </w:p>
    <w:p w14:paraId="572DB8EA">
      <w:pPr>
        <w:spacing w:line="360" w:lineRule="auto"/>
        <w:rPr>
          <w:rFonts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第一章******（支撑课程目标n）</w:t>
      </w:r>
    </w:p>
    <w:p w14:paraId="49A53F45">
      <w:pPr>
        <w:spacing w:line="360" w:lineRule="auto"/>
        <w:rPr>
          <w:rFonts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学时：</w:t>
      </w:r>
    </w:p>
    <w:p w14:paraId="7A6006C7">
      <w:pPr>
        <w:spacing w:line="360" w:lineRule="auto"/>
        <w:rPr>
          <w:rFonts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1.******</w:t>
      </w:r>
    </w:p>
    <w:p w14:paraId="411A6A15">
      <w:pPr>
        <w:spacing w:line="360" w:lineRule="auto"/>
        <w:rPr>
          <w:rFonts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2.******</w:t>
      </w:r>
    </w:p>
    <w:p w14:paraId="5DD7F88C">
      <w:pPr>
        <w:pStyle w:val="8"/>
        <w:spacing w:before="0" w:beforeAutospacing="0" w:after="0" w:afterAutospacing="0" w:line="360" w:lineRule="auto"/>
        <w:ind w:firstLine="480" w:firstLineChars="200"/>
        <w:rPr>
          <w:rFonts w:ascii="仿宋" w:hAnsi="仿宋" w:eastAsia="仿宋" w:cs="仿宋"/>
          <w:bCs/>
          <w:color w:val="000000" w:themeColor="text1"/>
          <w:kern w:val="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kern w:val="2"/>
          <w:highlight w:val="none"/>
          <w14:textFill>
            <w14:solidFill>
              <w14:schemeClr w14:val="tx1"/>
            </w14:solidFill>
          </w14:textFill>
        </w:rPr>
        <w:t>......</w:t>
      </w:r>
    </w:p>
    <w:p w14:paraId="11BAE250">
      <w:pPr>
        <w:pStyle w:val="8"/>
        <w:spacing w:before="0" w:beforeAutospacing="0" w:after="0" w:afterAutospacing="0" w:line="360" w:lineRule="auto"/>
        <w:ind w:firstLine="480" w:firstLineChars="200"/>
        <w:rPr>
          <w:rFonts w:hint="eastAsia" w:ascii="仿宋" w:hAnsi="仿宋" w:eastAsia="仿宋" w:cs="仿宋"/>
          <w:bCs/>
          <w:color w:val="000000" w:themeColor="text1"/>
          <w:kern w:val="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kern w:val="2"/>
          <w:highlight w:val="none"/>
          <w14:textFill>
            <w14:solidFill>
              <w14:schemeClr w14:val="tx1"/>
            </w14:solidFill>
          </w14:textFill>
        </w:rPr>
        <w:t>......</w:t>
      </w:r>
    </w:p>
    <w:p w14:paraId="640AB3CE">
      <w:pPr>
        <w:pStyle w:val="8"/>
        <w:spacing w:before="0" w:beforeAutospacing="0" w:after="0" w:afterAutospacing="0" w:line="360" w:lineRule="auto"/>
        <w:rPr>
          <w:rFonts w:hint="default" w:ascii="仿宋" w:hAnsi="仿宋" w:eastAsia="仿宋" w:cs="仿宋"/>
          <w:b/>
          <w:bCs w:val="0"/>
          <w:color w:val="FF0000"/>
          <w:kern w:val="2"/>
          <w:sz w:val="21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FF0000"/>
          <w:kern w:val="2"/>
          <w:sz w:val="21"/>
          <w:szCs w:val="24"/>
          <w:highlight w:val="none"/>
          <w:lang w:val="en-US" w:eastAsia="zh-CN" w:bidi="ar-SA"/>
        </w:rPr>
        <w:t>思维训练点：通过……，强化学生XX思维（根据教学内容特点设计，有则写，不用每章都有）</w:t>
      </w:r>
    </w:p>
    <w:p w14:paraId="43BFE314">
      <w:pPr>
        <w:spacing w:line="360" w:lineRule="auto"/>
        <w:rPr>
          <w:rFonts w:hint="eastAsia" w:ascii="仿宋" w:hAnsi="仿宋" w:eastAsia="仿宋" w:cs="仿宋"/>
          <w:b/>
          <w:bCs w:val="0"/>
          <w:color w:val="FF0000"/>
          <w:highlight w:val="none"/>
        </w:rPr>
      </w:pPr>
      <w:r>
        <w:rPr>
          <w:rFonts w:hint="eastAsia" w:ascii="仿宋" w:hAnsi="仿宋" w:eastAsia="仿宋" w:cs="仿宋"/>
          <w:b/>
          <w:bCs w:val="0"/>
          <w:color w:val="FF0000"/>
          <w:highlight w:val="none"/>
        </w:rPr>
        <w:t>要求学生：</w:t>
      </w:r>
    </w:p>
    <w:p w14:paraId="18B83BC9">
      <w:pPr>
        <w:spacing w:line="360" w:lineRule="auto"/>
        <w:rPr>
          <w:rFonts w:hint="eastAsia" w:ascii="仿宋" w:hAnsi="仿宋" w:eastAsia="仿宋" w:cs="仿宋"/>
          <w:b/>
          <w:bCs w:val="0"/>
          <w:color w:val="FF000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FF0000"/>
          <w:highlight w:val="none"/>
          <w:lang w:val="en-US" w:eastAsia="zh-CN"/>
        </w:rPr>
        <w:t>①完成……</w:t>
      </w:r>
    </w:p>
    <w:p w14:paraId="53ACBE7E">
      <w:pPr>
        <w:spacing w:line="360" w:lineRule="auto"/>
        <w:rPr>
          <w:rFonts w:hint="default" w:ascii="仿宋" w:hAnsi="仿宋" w:eastAsia="仿宋" w:cs="仿宋"/>
          <w:b/>
          <w:bCs w:val="0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color w:val="FF0000"/>
          <w:highlight w:val="none"/>
          <w:lang w:val="en-US" w:eastAsia="zh-CN"/>
        </w:rPr>
        <w:t>②掌握……</w:t>
      </w:r>
    </w:p>
    <w:p w14:paraId="5BB5580F">
      <w:pPr>
        <w:spacing w:line="360" w:lineRule="auto"/>
        <w:rPr>
          <w:rFonts w:hint="default" w:ascii="仿宋" w:hAnsi="仿宋" w:eastAsia="仿宋" w:cs="仿宋"/>
          <w:b/>
          <w:bCs w:val="0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4FEB2668">
      <w:pPr>
        <w:spacing w:line="360" w:lineRule="auto"/>
        <w:rPr>
          <w:rFonts w:ascii="仿宋" w:hAnsi="仿宋" w:eastAsia="仿宋" w:cs="仿宋"/>
          <w:bCs/>
          <w:highlight w:val="none"/>
        </w:rPr>
      </w:pPr>
    </w:p>
    <w:p w14:paraId="4E8BE308">
      <w:pPr>
        <w:spacing w:line="360" w:lineRule="auto"/>
        <w:rPr>
          <w:rFonts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highlight w:val="none"/>
        </w:rPr>
        <w:t>第二章</w:t>
      </w:r>
      <w:r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******（支撑课程目标n）</w:t>
      </w:r>
    </w:p>
    <w:p w14:paraId="1019A168">
      <w:pPr>
        <w:spacing w:line="360" w:lineRule="auto"/>
        <w:rPr>
          <w:rFonts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学时：</w:t>
      </w:r>
    </w:p>
    <w:p w14:paraId="1377CC59">
      <w:pPr>
        <w:spacing w:line="360" w:lineRule="auto"/>
        <w:rPr>
          <w:rFonts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highlight w:val="none"/>
        </w:rPr>
        <w:t>1.</w:t>
      </w:r>
      <w:r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 ******</w:t>
      </w:r>
    </w:p>
    <w:p w14:paraId="02D06950">
      <w:pPr>
        <w:spacing w:line="360" w:lineRule="auto"/>
        <w:rPr>
          <w:rFonts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highlight w:val="none"/>
        </w:rPr>
        <w:t>2</w:t>
      </w:r>
      <w:r>
        <w:rPr>
          <w:rFonts w:ascii="仿宋" w:hAnsi="仿宋" w:eastAsia="仿宋" w:cs="仿宋"/>
          <w:bCs/>
          <w:highlight w:val="none"/>
        </w:rPr>
        <w:t xml:space="preserve">. </w:t>
      </w:r>
      <w:r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******</w:t>
      </w:r>
    </w:p>
    <w:p w14:paraId="5F549C65">
      <w:pPr>
        <w:spacing w:line="360" w:lineRule="auto"/>
        <w:rPr>
          <w:rFonts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1B6B4442">
      <w:pPr>
        <w:pStyle w:val="8"/>
        <w:spacing w:before="0" w:beforeAutospacing="0" w:after="0" w:afterAutospacing="0" w:line="360" w:lineRule="auto"/>
        <w:rPr>
          <w:rFonts w:hint="default" w:ascii="仿宋" w:hAnsi="仿宋" w:eastAsia="仿宋" w:cs="仿宋"/>
          <w:b/>
          <w:bCs w:val="0"/>
          <w:color w:val="FF0000"/>
          <w:kern w:val="2"/>
          <w:sz w:val="21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FF0000"/>
          <w:kern w:val="2"/>
          <w:sz w:val="21"/>
          <w:szCs w:val="24"/>
          <w:highlight w:val="none"/>
          <w:lang w:val="en-US" w:eastAsia="zh-CN" w:bidi="ar-SA"/>
        </w:rPr>
        <w:t>思维训练点：通过……，强化学生XX思维（根据教学内容特点设计，有则写，不用每章都有）</w:t>
      </w:r>
    </w:p>
    <w:p w14:paraId="15B1CD9E">
      <w:pPr>
        <w:spacing w:line="360" w:lineRule="auto"/>
        <w:rPr>
          <w:rFonts w:hint="eastAsia" w:ascii="仿宋" w:hAnsi="仿宋" w:eastAsia="仿宋" w:cs="仿宋"/>
          <w:b/>
          <w:bCs w:val="0"/>
          <w:color w:val="FF0000"/>
          <w:highlight w:val="none"/>
        </w:rPr>
      </w:pPr>
      <w:r>
        <w:rPr>
          <w:rFonts w:hint="eastAsia" w:ascii="仿宋" w:hAnsi="仿宋" w:eastAsia="仿宋" w:cs="仿宋"/>
          <w:b/>
          <w:bCs w:val="0"/>
          <w:color w:val="FF0000"/>
          <w:highlight w:val="none"/>
        </w:rPr>
        <w:t>要求学生：</w:t>
      </w:r>
    </w:p>
    <w:p w14:paraId="71F511C2">
      <w:pPr>
        <w:spacing w:line="360" w:lineRule="auto"/>
        <w:rPr>
          <w:rFonts w:hint="eastAsia" w:ascii="仿宋" w:hAnsi="仿宋" w:eastAsia="仿宋" w:cs="仿宋"/>
          <w:b/>
          <w:bCs w:val="0"/>
          <w:color w:val="FF000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FF0000"/>
          <w:highlight w:val="none"/>
          <w:lang w:val="en-US" w:eastAsia="zh-CN"/>
        </w:rPr>
        <w:t>①完成……</w:t>
      </w:r>
    </w:p>
    <w:p w14:paraId="24E4E309">
      <w:pPr>
        <w:spacing w:line="360" w:lineRule="auto"/>
        <w:rPr>
          <w:rFonts w:hint="default" w:ascii="仿宋" w:hAnsi="仿宋" w:eastAsia="仿宋" w:cs="仿宋"/>
          <w:b/>
          <w:bCs w:val="0"/>
          <w:color w:val="FF000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FF0000"/>
          <w:highlight w:val="none"/>
          <w:lang w:val="en-US" w:eastAsia="zh-CN"/>
        </w:rPr>
        <w:t>②掌握……</w:t>
      </w:r>
    </w:p>
    <w:p w14:paraId="04ECF742">
      <w:pPr>
        <w:spacing w:line="360" w:lineRule="auto"/>
        <w:rPr>
          <w:rFonts w:ascii="仿宋" w:hAnsi="仿宋" w:eastAsia="仿宋" w:cs="仿宋"/>
          <w:bCs/>
          <w:highlight w:val="none"/>
        </w:rPr>
      </w:pPr>
    </w:p>
    <w:p w14:paraId="6B40FCF7">
      <w:pPr>
        <w:spacing w:line="360" w:lineRule="auto"/>
        <w:rPr>
          <w:rFonts w:ascii="仿宋" w:hAnsi="仿宋" w:eastAsia="仿宋" w:cs="仿宋"/>
          <w:bCs/>
          <w:highlight w:val="none"/>
        </w:rPr>
      </w:pPr>
      <w:r>
        <w:rPr>
          <w:rFonts w:ascii="仿宋" w:hAnsi="仿宋" w:eastAsia="仿宋" w:cs="仿宋"/>
          <w:bCs/>
          <w:highlight w:val="none"/>
        </w:rPr>
        <w:t>……</w:t>
      </w:r>
    </w:p>
    <w:p w14:paraId="6C7D1810">
      <w:pPr>
        <w:spacing w:line="360" w:lineRule="auto"/>
        <w:rPr>
          <w:rFonts w:ascii="仿宋" w:hAnsi="仿宋" w:eastAsia="仿宋" w:cs="仿宋"/>
          <w:bCs/>
          <w:highlight w:val="none"/>
        </w:rPr>
      </w:pPr>
      <w:r>
        <w:rPr>
          <w:rFonts w:hint="eastAsia" w:ascii="仿宋" w:hAnsi="仿宋" w:eastAsia="仿宋" w:cs="仿宋"/>
          <w:bCs/>
          <w:highlight w:val="none"/>
        </w:rPr>
        <w:t>（如有实验、实践环节，也应将实验、实践的内容和要求写出）</w:t>
      </w:r>
    </w:p>
    <w:p w14:paraId="00D6FE14">
      <w:pPr>
        <w:rPr>
          <w:rFonts w:ascii="仿宋" w:hAnsi="仿宋" w:eastAsia="仿宋" w:cs="仿宋"/>
          <w:bCs/>
          <w:highlight w:val="none"/>
        </w:rPr>
      </w:pPr>
      <w:r>
        <w:rPr>
          <w:rFonts w:hint="eastAsia" w:ascii="仿宋" w:hAnsi="仿宋" w:eastAsia="仿宋" w:cs="仿宋"/>
          <w:bCs/>
          <w:highlight w:val="none"/>
        </w:rPr>
        <w:t xml:space="preserve">   </w:t>
      </w:r>
    </w:p>
    <w:p w14:paraId="11140D03">
      <w:pPr>
        <w:pStyle w:val="8"/>
        <w:spacing w:before="0" w:beforeAutospacing="0" w:after="0" w:afterAutospacing="0" w:line="360" w:lineRule="exact"/>
        <w:rPr>
          <w:rFonts w:ascii="仿宋" w:hAnsi="仿宋" w:eastAsia="仿宋" w:cstheme="minorBidi"/>
          <w:b/>
          <w:kern w:val="2"/>
          <w:sz w:val="28"/>
          <w:szCs w:val="28"/>
          <w:highlight w:val="none"/>
        </w:rPr>
      </w:pPr>
    </w:p>
    <w:p w14:paraId="33C67877">
      <w:pPr>
        <w:pStyle w:val="8"/>
        <w:spacing w:before="0" w:beforeAutospacing="0" w:after="0" w:afterAutospacing="0" w:line="360" w:lineRule="exact"/>
        <w:rPr>
          <w:rFonts w:ascii="黑体" w:hAnsi="黑体" w:eastAsia="黑体" w:cs="黑体"/>
          <w:bCs/>
          <w:kern w:val="2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Cs/>
          <w:kern w:val="2"/>
          <w:sz w:val="28"/>
          <w:szCs w:val="28"/>
          <w:highlight w:val="none"/>
        </w:rPr>
        <w:t>四、教学方法</w:t>
      </w:r>
    </w:p>
    <w:p w14:paraId="03C24F06">
      <w:pPr>
        <w:spacing w:line="360" w:lineRule="auto"/>
        <w:ind w:firstLine="420" w:firstLineChars="200"/>
        <w:rPr>
          <w:rFonts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说明：提出适合本课程教学活动所运用的主要教学手段和方法，教学方法应对以下内容清晰描述：</w:t>
      </w:r>
    </w:p>
    <w:p w14:paraId="22DA7FCC">
      <w:pPr>
        <w:spacing w:line="360" w:lineRule="auto"/>
        <w:ind w:firstLine="420" w:firstLineChars="200"/>
        <w:rPr>
          <w:rFonts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1.采用哪些教学手段与方法？如何组织？</w:t>
      </w:r>
    </w:p>
    <w:p w14:paraId="220B1752">
      <w:pPr>
        <w:spacing w:line="360" w:lineRule="auto"/>
        <w:ind w:firstLine="420" w:firstLineChars="200"/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2.如何理论联系实际培养学生各方面的能力？</w:t>
      </w:r>
    </w:p>
    <w:p w14:paraId="3B2A742B">
      <w:pPr>
        <w:spacing w:line="360" w:lineRule="auto"/>
        <w:ind w:firstLine="420" w:firstLineChars="200"/>
        <w:rPr>
          <w:rFonts w:hint="eastAsia" w:ascii="仿宋" w:hAnsi="仿宋" w:eastAsia="仿宋" w:cs="仿宋"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2E5636A8">
      <w:pPr>
        <w:pStyle w:val="8"/>
        <w:spacing w:before="0" w:beforeAutospacing="0" w:after="0" w:afterAutospacing="0" w:line="360" w:lineRule="exact"/>
        <w:rPr>
          <w:rFonts w:ascii="黑体" w:hAnsi="黑体" w:eastAsia="黑体" w:cs="黑体"/>
          <w:bCs/>
          <w:highlight w:val="none"/>
        </w:rPr>
      </w:pPr>
      <w:r>
        <w:rPr>
          <w:rFonts w:hint="eastAsia" w:ascii="黑体" w:hAnsi="黑体" w:eastAsia="黑体" w:cs="黑体"/>
          <w:bCs/>
          <w:kern w:val="2"/>
          <w:sz w:val="28"/>
          <w:szCs w:val="28"/>
          <w:highlight w:val="none"/>
        </w:rPr>
        <w:t>五、考核方式</w:t>
      </w:r>
    </w:p>
    <w:p w14:paraId="026A1BF9">
      <w:pPr>
        <w:widowControl/>
        <w:spacing w:before="0" w:beforeAutospacing="0" w:after="0" w:afterAutospacing="0" w:line="360" w:lineRule="exact"/>
        <w:jc w:val="left"/>
        <w:rPr>
          <w:rFonts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【强调过程性考核：考勤、作业1</w:t>
      </w:r>
      <w:r>
        <w:rPr>
          <w:rFonts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…n</w:t>
      </w:r>
      <w:r>
        <w:rPr>
          <w:rFonts w:hint="eastAsia"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、设计、实验</w:t>
      </w:r>
      <w:r>
        <w:rPr>
          <w:rFonts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…</w:t>
      </w:r>
      <w:r>
        <w:rPr>
          <w:rFonts w:hint="eastAsia"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期中考试、期末考试】</w:t>
      </w:r>
    </w:p>
    <w:p w14:paraId="5B9E8F1E">
      <w:pPr>
        <w:widowControl/>
        <w:spacing w:before="0" w:beforeAutospacing="0" w:after="0" w:afterAutospacing="0" w:line="360" w:lineRule="exact"/>
        <w:jc w:val="left"/>
        <w:rPr>
          <w:rFonts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1</w:t>
      </w:r>
      <w:r>
        <w:rPr>
          <w:rFonts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.</w:t>
      </w:r>
      <w:r>
        <w:rPr>
          <w:rFonts w:hint="eastAsia"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应明确表述所采取的考核方式以及各考核方式所占比例。</w:t>
      </w:r>
    </w:p>
    <w:p w14:paraId="3C06BE37">
      <w:pPr>
        <w:widowControl/>
        <w:spacing w:before="0" w:beforeAutospacing="0" w:after="0" w:afterAutospacing="0" w:line="360" w:lineRule="exact"/>
        <w:jc w:val="left"/>
        <w:rPr>
          <w:rFonts w:hint="eastAsia"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1AF980AB">
      <w:pPr>
        <w:widowControl/>
        <w:spacing w:before="0" w:beforeAutospacing="0" w:after="0" w:afterAutospacing="0" w:line="360" w:lineRule="exact"/>
        <w:jc w:val="left"/>
        <w:rPr>
          <w:rFonts w:hint="eastAsia"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2</w:t>
      </w:r>
      <w:r>
        <w:rPr>
          <w:rFonts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.</w:t>
      </w:r>
      <w:r>
        <w:rPr>
          <w:rFonts w:hint="eastAsia"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建议明确课程目标通过何种方式考核，考核内容应能支撑所有课程目标。（选填）</w:t>
      </w:r>
    </w:p>
    <w:p w14:paraId="1B9CD951">
      <w:pPr>
        <w:widowControl/>
        <w:spacing w:before="0" w:beforeAutospacing="0" w:after="0" w:afterAutospacing="0" w:line="360" w:lineRule="exact"/>
        <w:jc w:val="center"/>
        <w:rPr>
          <w:rFonts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5781F338">
      <w:pPr>
        <w:widowControl/>
        <w:spacing w:before="0" w:beforeAutospacing="0" w:after="0" w:afterAutospacing="0" w:line="360" w:lineRule="exact"/>
        <w:jc w:val="center"/>
        <w:rPr>
          <w:rFonts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Times New Roman" w:hAnsi="Times New Roman" w:eastAsiaTheme="minorEastAsia" w:cstheme="minorBidi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表-课程目标与考核方式对应关系（示例）</w:t>
      </w:r>
    </w:p>
    <w:tbl>
      <w:tblPr>
        <w:tblStyle w:val="9"/>
        <w:tblW w:w="72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560"/>
        <w:gridCol w:w="1701"/>
        <w:gridCol w:w="1412"/>
        <w:gridCol w:w="1140"/>
        <w:gridCol w:w="1412"/>
      </w:tblGrid>
      <w:tr w14:paraId="25565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748" w:hRule="atLeast"/>
          <w:tblHeader/>
          <w:jc w:val="center"/>
        </w:trPr>
        <w:tc>
          <w:tcPr>
            <w:tcW w:w="1560" w:type="dxa"/>
            <w:tcBorders>
              <w:tl2br w:val="single" w:color="auto" w:sz="12" w:space="0"/>
            </w:tcBorders>
            <w:shd w:val="clear" w:color="auto" w:fill="auto"/>
            <w:vAlign w:val="center"/>
          </w:tcPr>
          <w:p w14:paraId="58E75AB4">
            <w:pPr>
              <w:autoSpaceDE w:val="0"/>
              <w:autoSpaceDN w:val="0"/>
              <w:jc w:val="both"/>
              <w:textAlignment w:val="bottom"/>
              <w:rPr>
                <w:rFonts w:ascii="Times New Roman" w:hAnsi="Times New Roman"/>
                <w:b/>
                <w:sz w:val="18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b/>
                <w:highlight w:val="none"/>
              </w:rPr>
              <w:t xml:space="preserve"> </w:t>
            </w:r>
            <w:r>
              <w:rPr>
                <w:rFonts w:ascii="Times New Roman" w:hAnsi="Times New Roman"/>
                <w:b/>
                <w:highlight w:val="none"/>
              </w:rPr>
              <w:t xml:space="preserve">    </w:t>
            </w:r>
            <w:r>
              <w:rPr>
                <w:rFonts w:hint="eastAsia" w:ascii="Times New Roman" w:hAnsi="Times New Roman"/>
                <w:b/>
                <w:sz w:val="18"/>
                <w:szCs w:val="21"/>
                <w:highlight w:val="none"/>
              </w:rPr>
              <w:t>考核方式</w:t>
            </w:r>
          </w:p>
          <w:p w14:paraId="5615013C">
            <w:pPr>
              <w:autoSpaceDE w:val="0"/>
              <w:autoSpaceDN w:val="0"/>
              <w:jc w:val="both"/>
              <w:textAlignment w:val="bottom"/>
              <w:rPr>
                <w:rFonts w:ascii="Times New Roman" w:hAnsi="Times New Roman"/>
                <w:b/>
                <w:sz w:val="18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b/>
                <w:sz w:val="18"/>
                <w:szCs w:val="21"/>
                <w:highlight w:val="none"/>
              </w:rPr>
              <w:t>课程目标</w:t>
            </w:r>
          </w:p>
        </w:tc>
        <w:tc>
          <w:tcPr>
            <w:tcW w:w="1701" w:type="dxa"/>
            <w:vAlign w:val="center"/>
          </w:tcPr>
          <w:p w14:paraId="67C22527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hint="eastAsia" w:ascii="Times New Roman" w:hAnsi="Times New Roman"/>
                <w:b/>
                <w:highlight w:val="none"/>
              </w:rPr>
              <w:t>考核方式1</w:t>
            </w:r>
          </w:p>
        </w:tc>
        <w:tc>
          <w:tcPr>
            <w:tcW w:w="1412" w:type="dxa"/>
            <w:vAlign w:val="center"/>
          </w:tcPr>
          <w:p w14:paraId="65413D77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hint="eastAsia" w:ascii="Times New Roman" w:hAnsi="Times New Roman"/>
                <w:b/>
                <w:highlight w:val="none"/>
              </w:rPr>
              <w:t>考核方式</w:t>
            </w:r>
            <w:r>
              <w:rPr>
                <w:rFonts w:ascii="Times New Roman" w:hAnsi="Times New Roman"/>
                <w:b/>
                <w:highlight w:val="none"/>
              </w:rPr>
              <w:t>2</w:t>
            </w:r>
          </w:p>
        </w:tc>
        <w:tc>
          <w:tcPr>
            <w:tcW w:w="1140" w:type="dxa"/>
            <w:vAlign w:val="center"/>
          </w:tcPr>
          <w:p w14:paraId="5436E4D2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hint="eastAsia" w:ascii="Times New Roman" w:hAnsi="Times New Roman"/>
                <w:b/>
                <w:highlight w:val="none"/>
              </w:rPr>
              <w:t>……</w:t>
            </w:r>
          </w:p>
        </w:tc>
        <w:tc>
          <w:tcPr>
            <w:tcW w:w="1412" w:type="dxa"/>
            <w:vAlign w:val="center"/>
          </w:tcPr>
          <w:p w14:paraId="5CAB1EE7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hint="eastAsia" w:ascii="Times New Roman" w:hAnsi="Times New Roman"/>
                <w:b/>
                <w:highlight w:val="none"/>
              </w:rPr>
              <w:t>考核方式4</w:t>
            </w:r>
          </w:p>
        </w:tc>
      </w:tr>
      <w:tr w14:paraId="19830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69" w:hRule="atLeast"/>
          <w:tblHeader/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7F4FD460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Times New Roman" w:hAnsi="Times New Roman"/>
                <w:b/>
                <w:highlight w:val="none"/>
              </w:rPr>
              <w:t>课程目标</w:t>
            </w:r>
            <w:r>
              <w:rPr>
                <w:rFonts w:hint="eastAsia" w:ascii="Times New Roman" w:hAnsi="Times New Roman"/>
                <w:b/>
                <w:highlight w:val="none"/>
              </w:rPr>
              <w:t>1</w:t>
            </w:r>
          </w:p>
        </w:tc>
        <w:tc>
          <w:tcPr>
            <w:tcW w:w="1701" w:type="dxa"/>
            <w:vAlign w:val="center"/>
          </w:tcPr>
          <w:p w14:paraId="5783FFC6">
            <w:pPr>
              <w:jc w:val="center"/>
              <w:rPr>
                <w:highlight w:val="none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412" w:type="dxa"/>
            <w:vAlign w:val="center"/>
          </w:tcPr>
          <w:p w14:paraId="47ECB113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140" w:type="dxa"/>
            <w:vAlign w:val="center"/>
          </w:tcPr>
          <w:p w14:paraId="14A0088E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hint="eastAsia" w:ascii="Times New Roman" w:hAnsi="Times New Roman"/>
                <w:b/>
                <w:highlight w:val="none"/>
              </w:rPr>
              <w:t>……</w:t>
            </w:r>
          </w:p>
        </w:tc>
        <w:tc>
          <w:tcPr>
            <w:tcW w:w="1412" w:type="dxa"/>
            <w:vAlign w:val="center"/>
          </w:tcPr>
          <w:p w14:paraId="62DC869B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highlight w:val="none"/>
                <w:shd w:val="clear" w:color="auto" w:fill="FFFFFF"/>
              </w:rPr>
              <w:t>√</w:t>
            </w:r>
          </w:p>
        </w:tc>
      </w:tr>
      <w:tr w14:paraId="6DE13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69" w:hRule="atLeast"/>
          <w:tblHeader/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7E376F8F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Times New Roman" w:hAnsi="Times New Roman"/>
                <w:b/>
                <w:highlight w:val="none"/>
              </w:rPr>
              <w:t>课程目标2</w:t>
            </w:r>
          </w:p>
        </w:tc>
        <w:tc>
          <w:tcPr>
            <w:tcW w:w="1701" w:type="dxa"/>
            <w:vAlign w:val="center"/>
          </w:tcPr>
          <w:p w14:paraId="65E27197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</w:p>
        </w:tc>
        <w:tc>
          <w:tcPr>
            <w:tcW w:w="1412" w:type="dxa"/>
            <w:vAlign w:val="center"/>
          </w:tcPr>
          <w:p w14:paraId="55A910B7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140" w:type="dxa"/>
            <w:vAlign w:val="center"/>
          </w:tcPr>
          <w:p w14:paraId="782618AC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hint="eastAsia" w:ascii="Times New Roman" w:hAnsi="Times New Roman"/>
                <w:b/>
                <w:highlight w:val="none"/>
              </w:rPr>
              <w:t>……</w:t>
            </w:r>
          </w:p>
        </w:tc>
        <w:tc>
          <w:tcPr>
            <w:tcW w:w="1412" w:type="dxa"/>
            <w:vAlign w:val="center"/>
          </w:tcPr>
          <w:p w14:paraId="24A4D698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highlight w:val="none"/>
                <w:shd w:val="clear" w:color="auto" w:fill="FFFFFF"/>
              </w:rPr>
              <w:t>√</w:t>
            </w:r>
          </w:p>
        </w:tc>
      </w:tr>
      <w:tr w14:paraId="2EC53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69" w:hRule="atLeast"/>
          <w:tblHeader/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4E06014B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Times New Roman" w:hAnsi="Times New Roman"/>
                <w:b/>
                <w:highlight w:val="none"/>
              </w:rPr>
              <w:t>课程目标3</w:t>
            </w:r>
          </w:p>
        </w:tc>
        <w:tc>
          <w:tcPr>
            <w:tcW w:w="1701" w:type="dxa"/>
            <w:vAlign w:val="center"/>
          </w:tcPr>
          <w:p w14:paraId="4369E0FD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412" w:type="dxa"/>
            <w:vAlign w:val="center"/>
          </w:tcPr>
          <w:p w14:paraId="1D40C670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</w:p>
        </w:tc>
        <w:tc>
          <w:tcPr>
            <w:tcW w:w="1140" w:type="dxa"/>
            <w:vAlign w:val="center"/>
          </w:tcPr>
          <w:p w14:paraId="331CB335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hint="eastAsia" w:ascii="Times New Roman" w:hAnsi="Times New Roman"/>
                <w:b/>
                <w:highlight w:val="none"/>
              </w:rPr>
              <w:t>……</w:t>
            </w:r>
          </w:p>
        </w:tc>
        <w:tc>
          <w:tcPr>
            <w:tcW w:w="1412" w:type="dxa"/>
            <w:vAlign w:val="center"/>
          </w:tcPr>
          <w:p w14:paraId="6222C953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highlight w:val="none"/>
                <w:shd w:val="clear" w:color="auto" w:fill="FFFFFF"/>
              </w:rPr>
              <w:t>√</w:t>
            </w:r>
          </w:p>
        </w:tc>
      </w:tr>
      <w:tr w14:paraId="654A8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69" w:hRule="atLeast"/>
          <w:tblHeader/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0BD2FC5E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Times New Roman" w:hAnsi="Times New Roman"/>
                <w:b/>
                <w:highlight w:val="none"/>
              </w:rPr>
              <w:t>课程目标4</w:t>
            </w:r>
          </w:p>
        </w:tc>
        <w:tc>
          <w:tcPr>
            <w:tcW w:w="1701" w:type="dxa"/>
            <w:vAlign w:val="center"/>
          </w:tcPr>
          <w:p w14:paraId="5B20F8D1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412" w:type="dxa"/>
            <w:vAlign w:val="center"/>
          </w:tcPr>
          <w:p w14:paraId="18391240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140" w:type="dxa"/>
            <w:vAlign w:val="center"/>
          </w:tcPr>
          <w:p w14:paraId="1A7FBC65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  <w:r>
              <w:rPr>
                <w:rFonts w:hint="eastAsia" w:ascii="Times New Roman" w:hAnsi="Times New Roman"/>
                <w:b/>
                <w:highlight w:val="none"/>
              </w:rPr>
              <w:t>……</w:t>
            </w:r>
          </w:p>
        </w:tc>
        <w:tc>
          <w:tcPr>
            <w:tcW w:w="1412" w:type="dxa"/>
            <w:vAlign w:val="center"/>
          </w:tcPr>
          <w:p w14:paraId="071B156B">
            <w:pPr>
              <w:autoSpaceDE w:val="0"/>
              <w:autoSpaceDN w:val="0"/>
              <w:jc w:val="center"/>
              <w:textAlignment w:val="bottom"/>
              <w:rPr>
                <w:rFonts w:ascii="Times New Roman" w:hAnsi="Times New Roman"/>
                <w:b/>
                <w:highlight w:val="none"/>
              </w:rPr>
            </w:pPr>
          </w:p>
        </w:tc>
      </w:tr>
    </w:tbl>
    <w:p w14:paraId="7DD70D96">
      <w:pPr>
        <w:pStyle w:val="8"/>
        <w:spacing w:before="0" w:beforeAutospacing="0" w:after="0" w:afterAutospacing="0" w:line="360" w:lineRule="exact"/>
        <w:rPr>
          <w:rFonts w:ascii="Times New Roman" w:hAnsi="Times New Roman" w:cstheme="minorBidi"/>
          <w:bCs/>
          <w:color w:val="808080" w:themeColor="text1" w:themeTint="80"/>
          <w:kern w:val="2"/>
          <w:sz w:val="21"/>
          <w:szCs w:val="21"/>
          <w:highlight w:val="none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</w:p>
    <w:p w14:paraId="45C0E357">
      <w:pPr>
        <w:pStyle w:val="8"/>
        <w:spacing w:before="0" w:beforeAutospacing="0" w:after="0" w:afterAutospacing="0" w:line="360" w:lineRule="exact"/>
        <w:rPr>
          <w:rFonts w:ascii="黑体" w:hAnsi="黑体" w:eastAsia="黑体" w:cs="黑体"/>
          <w:bCs/>
          <w:kern w:val="2"/>
          <w:sz w:val="28"/>
          <w:szCs w:val="28"/>
          <w:highlight w:val="none"/>
        </w:rPr>
      </w:pPr>
    </w:p>
    <w:p w14:paraId="1CC6EAA7">
      <w:pPr>
        <w:pStyle w:val="8"/>
        <w:spacing w:before="0" w:beforeAutospacing="0" w:after="0" w:afterAutospacing="0" w:line="360" w:lineRule="exact"/>
        <w:rPr>
          <w:rFonts w:ascii="Times New Roman" w:hAnsi="Times New Roman" w:eastAsia="黑体" w:cs="Times New Roman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Cs/>
          <w:kern w:val="2"/>
          <w:sz w:val="28"/>
          <w:szCs w:val="28"/>
          <w:highlight w:val="none"/>
        </w:rPr>
        <w:t>六、</w:t>
      </w:r>
      <w:r>
        <w:rPr>
          <w:rFonts w:hint="eastAsia" w:ascii="Times New Roman" w:hAnsi="Times New Roman" w:eastAsia="黑体" w:cs="黑体"/>
          <w:sz w:val="28"/>
          <w:szCs w:val="28"/>
          <w:highlight w:val="none"/>
        </w:rPr>
        <w:t>教材和参考资料</w:t>
      </w:r>
    </w:p>
    <w:p w14:paraId="27E06997">
      <w:pPr>
        <w:pStyle w:val="8"/>
        <w:spacing w:before="0" w:beforeAutospacing="0" w:after="0" w:afterAutospacing="0" w:line="360" w:lineRule="exact"/>
        <w:ind w:firstLine="420" w:firstLineChars="200"/>
        <w:rPr>
          <w:rFonts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教材和参考资料应体现权威性、多样性和前沿性，建议教材应有主辅教材。</w:t>
      </w:r>
    </w:p>
    <w:p w14:paraId="1C5400B7">
      <w:pPr>
        <w:pStyle w:val="8"/>
        <w:spacing w:before="0" w:beforeAutospacing="0" w:after="0" w:afterAutospacing="0" w:line="360" w:lineRule="exact"/>
        <w:ind w:firstLine="420" w:firstLineChars="200"/>
        <w:rPr>
          <w:rFonts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推荐教材：《</w:t>
      </w:r>
      <w:r>
        <w:rPr>
          <w:rFonts w:ascii="Times New Roman" w:hAnsi="Times New Roman" w:cs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》（版次），</w:t>
      </w:r>
      <w:r>
        <w:rPr>
          <w:rFonts w:hint="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ⅹⅹ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编著，</w:t>
      </w:r>
      <w:r>
        <w:rPr>
          <w:rFonts w:hint="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ⅹⅹ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出版社，年。</w:t>
      </w:r>
    </w:p>
    <w:p w14:paraId="37E49259">
      <w:pPr>
        <w:pStyle w:val="8"/>
        <w:spacing w:before="0" w:beforeAutospacing="0" w:after="0" w:afterAutospacing="0" w:line="360" w:lineRule="exact"/>
        <w:ind w:firstLine="420" w:firstLineChars="200"/>
        <w:rPr>
          <w:rFonts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《</w:t>
      </w:r>
      <w:r>
        <w:rPr>
          <w:rFonts w:ascii="Times New Roman" w:hAnsi="Times New Roman" w:cs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》（版次），</w:t>
      </w:r>
      <w:r>
        <w:rPr>
          <w:rFonts w:hint="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ⅹⅹ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编著，</w:t>
      </w:r>
      <w:r>
        <w:rPr>
          <w:rFonts w:hint="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ⅹⅹ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出版社，年。</w:t>
      </w:r>
    </w:p>
    <w:p w14:paraId="037D08D4">
      <w:pPr>
        <w:pStyle w:val="8"/>
        <w:spacing w:before="0" w:beforeAutospacing="0" w:after="0" w:afterAutospacing="0" w:line="360" w:lineRule="exact"/>
        <w:ind w:firstLine="420" w:firstLineChars="200"/>
        <w:rPr>
          <w:rFonts w:ascii="Times New Roman" w:hAnsi="Times New Roman" w:cs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如是马工程教材请备注。</w:t>
      </w:r>
    </w:p>
    <w:p w14:paraId="51356F42">
      <w:pPr>
        <w:pStyle w:val="8"/>
        <w:spacing w:before="0" w:beforeAutospacing="0" w:after="0" w:afterAutospacing="0" w:line="360" w:lineRule="exact"/>
        <w:ind w:firstLine="420" w:firstLineChars="200"/>
        <w:rPr>
          <w:rFonts w:ascii="Times New Roman" w:hAnsi="Times New Roman" w:cs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参考书目与文献：《</w:t>
      </w:r>
      <w:r>
        <w:rPr>
          <w:rFonts w:ascii="Times New Roman" w:hAnsi="Times New Roman" w:cs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》（版次），</w:t>
      </w:r>
      <w:r>
        <w:rPr>
          <w:rFonts w:hint="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ⅹⅹ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编著，</w:t>
      </w:r>
      <w:r>
        <w:rPr>
          <w:rFonts w:hint="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ⅹⅹ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出版社，年。</w:t>
      </w:r>
    </w:p>
    <w:p w14:paraId="31C0A27D">
      <w:pPr>
        <w:pStyle w:val="8"/>
        <w:spacing w:before="0" w:beforeAutospacing="0" w:after="0" w:afterAutospacing="0" w:line="360" w:lineRule="exact"/>
        <w:ind w:firstLine="2100" w:firstLineChars="1000"/>
        <w:rPr>
          <w:rFonts w:ascii="Times New Roman" w:hAnsi="Times New Roman" w:cs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《</w:t>
      </w:r>
      <w:r>
        <w:rPr>
          <w:rFonts w:ascii="Times New Roman" w:hAnsi="Times New Roman" w:cs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》（版次），</w:t>
      </w:r>
      <w:r>
        <w:rPr>
          <w:rFonts w:hint="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ⅹⅹ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编著，</w:t>
      </w:r>
      <w:r>
        <w:rPr>
          <w:rFonts w:hint="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ⅹⅹ</w:t>
      </w:r>
      <w:r>
        <w:rPr>
          <w:rFonts w:hint="eastAsia" w:ascii="Times New Roman" w:hAnsi="Times New Roman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出版社，年。</w:t>
      </w:r>
    </w:p>
    <w:p w14:paraId="10E34AA6">
      <w:pPr>
        <w:pStyle w:val="8"/>
        <w:spacing w:before="0" w:beforeAutospacing="0" w:after="0" w:afterAutospacing="0" w:line="360" w:lineRule="exact"/>
        <w:ind w:firstLine="420" w:firstLineChars="200"/>
        <w:rPr>
          <w:rFonts w:ascii="Times New Roman" w:hAnsi="Times New Roman"/>
          <w:sz w:val="21"/>
          <w:szCs w:val="21"/>
          <w:highlight w:val="none"/>
        </w:rPr>
      </w:pPr>
      <w:r>
        <w:rPr>
          <w:rFonts w:hint="eastAsia" w:ascii="Times New Roman" w:hAnsi="Times New Roman"/>
          <w:sz w:val="21"/>
          <w:szCs w:val="21"/>
          <w:highlight w:val="none"/>
        </w:rPr>
        <w:t>3</w:t>
      </w:r>
      <w:r>
        <w:rPr>
          <w:rFonts w:ascii="Times New Roman" w:hAnsi="Times New Roman"/>
          <w:sz w:val="21"/>
          <w:szCs w:val="21"/>
          <w:highlight w:val="none"/>
        </w:rPr>
        <w:t xml:space="preserve">. </w:t>
      </w:r>
      <w:r>
        <w:rPr>
          <w:rFonts w:hint="eastAsia" w:ascii="Times New Roman" w:hAnsi="Times New Roman"/>
          <w:sz w:val="21"/>
          <w:szCs w:val="21"/>
          <w:highlight w:val="none"/>
        </w:rPr>
        <w:t>其他学习资源：</w:t>
      </w:r>
    </w:p>
    <w:p w14:paraId="24AAE437">
      <w:pPr>
        <w:rPr>
          <w:rFonts w:eastAsia="黑体"/>
          <w:highlight w:val="none"/>
        </w:rPr>
      </w:pPr>
      <w:r>
        <w:rPr>
          <w:rFonts w:hint="eastAsia" w:eastAsia="黑体" w:cs="黑体"/>
          <w:sz w:val="28"/>
          <w:szCs w:val="28"/>
          <w:highlight w:val="none"/>
        </w:rPr>
        <w:t>七、其他说明</w:t>
      </w:r>
      <w:r>
        <w:rPr>
          <w:rFonts w:eastAsia="黑体"/>
          <w:sz w:val="28"/>
          <w:szCs w:val="28"/>
          <w:highlight w:val="none"/>
        </w:rPr>
        <w:t xml:space="preserve">  </w:t>
      </w:r>
      <w:r>
        <w:rPr>
          <w:rFonts w:eastAsia="黑体"/>
          <w:highlight w:val="none"/>
        </w:rPr>
        <w:t xml:space="preserve"> </w:t>
      </w:r>
    </w:p>
    <w:p w14:paraId="661F76C2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【注：不需说明的请删除本条】</w:t>
      </w:r>
    </w:p>
    <w:p w14:paraId="1E8D8F11">
      <w:pPr>
        <w:spacing w:line="360" w:lineRule="exact"/>
        <w:ind w:left="4200" w:leftChars="2000" w:firstLine="315" w:firstLineChars="150"/>
        <w:rPr>
          <w:highlight w:val="none"/>
        </w:rPr>
      </w:pPr>
    </w:p>
    <w:p w14:paraId="31B90BC5">
      <w:pPr>
        <w:spacing w:line="360" w:lineRule="exact"/>
        <w:ind w:left="4200" w:leftChars="2000" w:firstLine="315" w:firstLineChars="150"/>
        <w:rPr>
          <w:highlight w:val="none"/>
        </w:rPr>
      </w:pPr>
    </w:p>
    <w:p w14:paraId="5C435EFC">
      <w:pPr>
        <w:pStyle w:val="3"/>
        <w:spacing w:before="156" w:beforeLines="50" w:after="156" w:afterLines="50" w:line="360" w:lineRule="auto"/>
        <w:ind w:firstLine="480" w:firstLineChars="200"/>
        <w:rPr>
          <w:rFonts w:ascii="黑体" w:hAnsi="黑体" w:eastAsia="黑体"/>
          <w:sz w:val="24"/>
          <w:szCs w:val="24"/>
          <w:highlight w:val="none"/>
        </w:rPr>
        <w:sectPr>
          <w:headerReference r:id="rId5" w:type="default"/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p w14:paraId="31BF971D">
      <w:pPr>
        <w:pStyle w:val="3"/>
        <w:spacing w:before="156" w:beforeLines="50" w:after="156" w:afterLines="50" w:line="360" w:lineRule="auto"/>
        <w:ind w:firstLine="560" w:firstLineChars="200"/>
        <w:rPr>
          <w:rFonts w:ascii="宋体" w:hAnsi="宋体" w:eastAsia="宋体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z w:val="28"/>
          <w:szCs w:val="28"/>
          <w:highlight w:val="none"/>
        </w:rPr>
        <w:t>八、评分标准</w:t>
      </w:r>
      <w:r>
        <w:rPr>
          <w:rFonts w:hint="eastAsia" w:ascii="宋体" w:hAnsi="宋体" w:eastAsia="宋体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【请按照本门课程采用的课程考核方式选择下表之一填写】（分段可以根据实际情况调整）</w:t>
      </w:r>
    </w:p>
    <w:p w14:paraId="766EA7E7">
      <w:pPr>
        <w:spacing w:line="360" w:lineRule="auto"/>
        <w:ind w:firstLine="420" w:firstLineChars="200"/>
        <w:rPr>
          <w:rFonts w:asciiTheme="minorEastAsia" w:hAnsiTheme="minorEastAsia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表1：</w:t>
      </w:r>
      <w:bookmarkStart w:id="0" w:name="_GoBack"/>
      <w:bookmarkEnd w:id="0"/>
    </w:p>
    <w:tbl>
      <w:tblPr>
        <w:tblStyle w:val="9"/>
        <w:tblW w:w="14051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126"/>
        <w:gridCol w:w="2127"/>
        <w:gridCol w:w="2268"/>
        <w:gridCol w:w="2409"/>
        <w:gridCol w:w="2694"/>
      </w:tblGrid>
      <w:tr w14:paraId="3FB7F7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0FFB40D4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课程目标</w:t>
            </w:r>
          </w:p>
        </w:tc>
        <w:tc>
          <w:tcPr>
            <w:tcW w:w="116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3589B0AC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</w:tr>
      <w:tr w14:paraId="307C4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F4670">
            <w:pPr>
              <w:spacing w:line="360" w:lineRule="auto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338FD27C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90-100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359610F1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80-89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3036E16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70-79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18F61F64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60-69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2AD3CF3D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0-59</w:t>
            </w:r>
          </w:p>
        </w:tc>
      </w:tr>
      <w:tr w14:paraId="48A79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7312C">
            <w:pPr>
              <w:spacing w:line="360" w:lineRule="auto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D008C">
            <w:pPr>
              <w:spacing w:line="360" w:lineRule="auto"/>
              <w:rPr>
                <w:rFonts w:ascii="仿宋" w:hAnsi="仿宋" w:eastAsia="仿宋" w:cs="仿宋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F7698">
            <w:pPr>
              <w:spacing w:line="360" w:lineRule="auto"/>
              <w:rPr>
                <w:rFonts w:ascii="仿宋" w:hAnsi="仿宋" w:eastAsia="仿宋" w:cs="仿宋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22EB2">
            <w:pPr>
              <w:spacing w:line="360" w:lineRule="auto"/>
              <w:rPr>
                <w:rFonts w:ascii="仿宋" w:hAnsi="仿宋" w:eastAsia="仿宋" w:cs="仿宋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7922D9">
            <w:pPr>
              <w:spacing w:line="360" w:lineRule="auto"/>
              <w:rPr>
                <w:rFonts w:ascii="仿宋" w:hAnsi="仿宋" w:eastAsia="仿宋" w:cs="仿宋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9C325">
            <w:pPr>
              <w:spacing w:line="360" w:lineRule="auto"/>
              <w:rPr>
                <w:rFonts w:ascii="仿宋" w:hAnsi="仿宋" w:eastAsia="仿宋" w:cs="仿宋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F02D09F">
      <w:pPr>
        <w:spacing w:line="360" w:lineRule="auto"/>
        <w:ind w:firstLine="420" w:firstLineChars="200"/>
        <w:rPr>
          <w:rFonts w:ascii="仿宋" w:hAnsi="仿宋" w:eastAsia="仿宋" w:cs="仿宋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表2：</w:t>
      </w:r>
    </w:p>
    <w:tbl>
      <w:tblPr>
        <w:tblStyle w:val="9"/>
        <w:tblW w:w="14051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126"/>
        <w:gridCol w:w="2127"/>
        <w:gridCol w:w="2268"/>
        <w:gridCol w:w="2409"/>
        <w:gridCol w:w="2694"/>
      </w:tblGrid>
      <w:tr w14:paraId="1759B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37E6B103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课程目标</w:t>
            </w:r>
          </w:p>
        </w:tc>
        <w:tc>
          <w:tcPr>
            <w:tcW w:w="116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05392081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</w:tr>
      <w:tr w14:paraId="30BED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9329B">
            <w:pPr>
              <w:spacing w:line="360" w:lineRule="auto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513FED79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优（A）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0B3F9BE8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良（B+）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36FE1F4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中（B-）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58BC27C0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及格（C）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57381AAF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不合格（F）</w:t>
            </w:r>
          </w:p>
        </w:tc>
      </w:tr>
      <w:tr w14:paraId="42374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C5611">
            <w:pPr>
              <w:spacing w:line="360" w:lineRule="auto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104E2">
            <w:pPr>
              <w:spacing w:line="360" w:lineRule="auto"/>
              <w:rPr>
                <w:rFonts w:ascii="仿宋" w:hAnsi="仿宋" w:eastAsia="仿宋" w:cs="仿宋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D1B07">
            <w:pPr>
              <w:spacing w:line="360" w:lineRule="auto"/>
              <w:rPr>
                <w:rFonts w:ascii="仿宋" w:hAnsi="仿宋" w:eastAsia="仿宋" w:cs="仿宋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F0485">
            <w:pPr>
              <w:spacing w:line="360" w:lineRule="auto"/>
              <w:rPr>
                <w:rFonts w:ascii="仿宋" w:hAnsi="仿宋" w:eastAsia="仿宋" w:cs="仿宋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A2C3F">
            <w:pPr>
              <w:spacing w:line="360" w:lineRule="auto"/>
              <w:rPr>
                <w:rFonts w:ascii="仿宋" w:hAnsi="仿宋" w:eastAsia="仿宋" w:cs="仿宋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5C952">
            <w:pPr>
              <w:spacing w:line="360" w:lineRule="auto"/>
              <w:rPr>
                <w:rFonts w:ascii="仿宋" w:hAnsi="仿宋" w:eastAsia="仿宋" w:cs="仿宋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D6D9AB0">
      <w:pPr>
        <w:spacing w:line="360" w:lineRule="auto"/>
        <w:ind w:firstLine="420" w:firstLineChars="200"/>
        <w:rPr>
          <w:rFonts w:ascii="仿宋" w:hAnsi="仿宋" w:eastAsia="仿宋" w:cs="仿宋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表3：</w:t>
      </w:r>
    </w:p>
    <w:tbl>
      <w:tblPr>
        <w:tblStyle w:val="9"/>
        <w:tblW w:w="14083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3805"/>
        <w:gridCol w:w="65"/>
        <w:gridCol w:w="3805"/>
        <w:gridCol w:w="4614"/>
      </w:tblGrid>
      <w:tr w14:paraId="21352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56197173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课程目标</w:t>
            </w:r>
          </w:p>
        </w:tc>
        <w:tc>
          <w:tcPr>
            <w:tcW w:w="3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D8D8D8"/>
          </w:tcPr>
          <w:p w14:paraId="2BEC1A44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4FDCA470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</w:tr>
      <w:tr w14:paraId="112BC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BCA68">
            <w:pPr>
              <w:spacing w:line="360" w:lineRule="auto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/>
            <w:vAlign w:val="center"/>
          </w:tcPr>
          <w:p w14:paraId="3AE0EC94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优</w:t>
            </w:r>
          </w:p>
        </w:tc>
        <w:tc>
          <w:tcPr>
            <w:tcW w:w="3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19AD88B0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C2D8D8E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不合格</w:t>
            </w:r>
          </w:p>
        </w:tc>
      </w:tr>
      <w:tr w14:paraId="12596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CDD12">
            <w:pPr>
              <w:spacing w:line="360" w:lineRule="auto"/>
              <w:rPr>
                <w:rFonts w:ascii="仿宋" w:hAnsi="仿宋" w:eastAsia="仿宋" w:cs="仿宋"/>
                <w:b/>
                <w:bCs/>
                <w:color w:val="C00000"/>
                <w:szCs w:val="21"/>
                <w:highlight w:val="none"/>
              </w:rPr>
            </w:pP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30E29">
            <w:pPr>
              <w:spacing w:line="360" w:lineRule="auto"/>
              <w:rPr>
                <w:rFonts w:ascii="仿宋" w:hAnsi="仿宋" w:eastAsia="仿宋" w:cs="仿宋"/>
                <w:b/>
                <w:color w:val="C00000"/>
                <w:szCs w:val="21"/>
                <w:highlight w:val="none"/>
              </w:rPr>
            </w:pPr>
          </w:p>
        </w:tc>
        <w:tc>
          <w:tcPr>
            <w:tcW w:w="3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18C112">
            <w:pPr>
              <w:spacing w:line="360" w:lineRule="auto"/>
              <w:rPr>
                <w:rFonts w:ascii="仿宋" w:hAnsi="仿宋" w:eastAsia="仿宋" w:cs="仿宋"/>
                <w:b/>
                <w:color w:val="C00000"/>
                <w:szCs w:val="21"/>
                <w:highlight w:val="none"/>
              </w:rPr>
            </w:pPr>
          </w:p>
        </w:tc>
        <w:tc>
          <w:tcPr>
            <w:tcW w:w="4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D5CC1">
            <w:pPr>
              <w:spacing w:line="360" w:lineRule="auto"/>
              <w:rPr>
                <w:rFonts w:ascii="仿宋" w:hAnsi="仿宋" w:eastAsia="仿宋" w:cs="仿宋"/>
                <w:b/>
                <w:color w:val="C00000"/>
                <w:szCs w:val="21"/>
                <w:highlight w:val="none"/>
              </w:rPr>
            </w:pPr>
          </w:p>
        </w:tc>
      </w:tr>
    </w:tbl>
    <w:p w14:paraId="5255AE6D">
      <w:pPr>
        <w:spacing w:line="360" w:lineRule="exact"/>
        <w:ind w:left="4200" w:leftChars="2000" w:firstLine="315" w:firstLineChars="150"/>
        <w:rPr>
          <w:highlight w:val="none"/>
        </w:rPr>
      </w:pPr>
    </w:p>
    <w:p w14:paraId="45DF472D">
      <w:pPr>
        <w:spacing w:line="20" w:lineRule="atLeast"/>
        <w:rPr>
          <w:highlight w:val="none"/>
        </w:rPr>
      </w:pPr>
    </w:p>
    <w:p w14:paraId="682FBBB1">
      <w:pPr>
        <w:spacing w:line="360" w:lineRule="auto"/>
        <w:jc w:val="both"/>
        <w:rPr>
          <w:rFonts w:hint="eastAsia" w:ascii="仿宋" w:hAnsi="仿宋" w:eastAsia="仿宋"/>
          <w:b w:val="0"/>
          <w:bCs/>
          <w:sz w:val="24"/>
          <w:szCs w:val="24"/>
          <w:highlight w:val="none"/>
          <w:lang w:eastAsia="zh-CN"/>
        </w:rPr>
      </w:pPr>
    </w:p>
    <w:sectPr>
      <w:headerReference r:id="rId6" w:type="default"/>
      <w:footerReference r:id="rId7" w:type="default"/>
      <w:pgSz w:w="16838" w:h="11906" w:orient="landscape"/>
      <w:pgMar w:top="1803" w:right="1440" w:bottom="1803" w:left="1440" w:header="851" w:footer="992" w:gutter="0"/>
      <w:pgNumType w:start="1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中宋简">
    <w:panose1 w:val="02010600000101010101"/>
    <w:charset w:val="80"/>
    <w:family w:val="auto"/>
    <w:pitch w:val="default"/>
    <w:sig w:usb0="800002BF" w:usb1="184F6CF8" w:usb2="00000012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949CF2"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A25E2">
    <w:pPr>
      <w:pStyle w:val="6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 w14:paraId="1DDA28F2">
    <w:pPr>
      <w:pStyle w:val="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7F9BCD">
    <w:pPr>
      <w:pStyle w:val="6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DB2D0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D9482"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F5F9B9"/>
    <w:multiLevelType w:val="singleLevel"/>
    <w:tmpl w:val="81F5F9B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10"/>
  <w:drawingGridVerticalSpacing w:val="159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hYWEyMjQ5ODRhMjJlYWUwMDNjNWE1ZTc2YTFhMWQifQ=="/>
  </w:docVars>
  <w:rsids>
    <w:rsidRoot w:val="003C3C36"/>
    <w:rsid w:val="00015736"/>
    <w:rsid w:val="00031EE3"/>
    <w:rsid w:val="000332D8"/>
    <w:rsid w:val="00065CE1"/>
    <w:rsid w:val="00091CA9"/>
    <w:rsid w:val="000946D7"/>
    <w:rsid w:val="000C34FA"/>
    <w:rsid w:val="000D584A"/>
    <w:rsid w:val="000D5B8C"/>
    <w:rsid w:val="000D6D8F"/>
    <w:rsid w:val="000F386F"/>
    <w:rsid w:val="00110B6E"/>
    <w:rsid w:val="00135F84"/>
    <w:rsid w:val="00151808"/>
    <w:rsid w:val="001616B2"/>
    <w:rsid w:val="00195834"/>
    <w:rsid w:val="001B2506"/>
    <w:rsid w:val="00262C04"/>
    <w:rsid w:val="00293DAC"/>
    <w:rsid w:val="002D23D9"/>
    <w:rsid w:val="002D2BD6"/>
    <w:rsid w:val="002E496E"/>
    <w:rsid w:val="003079B1"/>
    <w:rsid w:val="00310091"/>
    <w:rsid w:val="0031756F"/>
    <w:rsid w:val="00323BA0"/>
    <w:rsid w:val="00353C1A"/>
    <w:rsid w:val="003B5149"/>
    <w:rsid w:val="003B704D"/>
    <w:rsid w:val="003C0CD8"/>
    <w:rsid w:val="003C3C36"/>
    <w:rsid w:val="003C56A2"/>
    <w:rsid w:val="003F7716"/>
    <w:rsid w:val="004109EC"/>
    <w:rsid w:val="00413945"/>
    <w:rsid w:val="0044707E"/>
    <w:rsid w:val="004477AB"/>
    <w:rsid w:val="0046501A"/>
    <w:rsid w:val="00490470"/>
    <w:rsid w:val="004A60CC"/>
    <w:rsid w:val="004B3406"/>
    <w:rsid w:val="004C21ED"/>
    <w:rsid w:val="005068BE"/>
    <w:rsid w:val="00506D0D"/>
    <w:rsid w:val="005175C5"/>
    <w:rsid w:val="005216A7"/>
    <w:rsid w:val="00532F0F"/>
    <w:rsid w:val="00536D42"/>
    <w:rsid w:val="00561854"/>
    <w:rsid w:val="00565F79"/>
    <w:rsid w:val="00570FB0"/>
    <w:rsid w:val="00595C43"/>
    <w:rsid w:val="005A464A"/>
    <w:rsid w:val="005B1137"/>
    <w:rsid w:val="005B2EAA"/>
    <w:rsid w:val="005B3717"/>
    <w:rsid w:val="005B5881"/>
    <w:rsid w:val="005D763B"/>
    <w:rsid w:val="005E1A74"/>
    <w:rsid w:val="005F605B"/>
    <w:rsid w:val="00600A45"/>
    <w:rsid w:val="00600E79"/>
    <w:rsid w:val="00602397"/>
    <w:rsid w:val="006611F4"/>
    <w:rsid w:val="00666835"/>
    <w:rsid w:val="00667B5B"/>
    <w:rsid w:val="00681FE3"/>
    <w:rsid w:val="006827DD"/>
    <w:rsid w:val="006B1D24"/>
    <w:rsid w:val="006D257D"/>
    <w:rsid w:val="006F65C5"/>
    <w:rsid w:val="00751B95"/>
    <w:rsid w:val="00763F9A"/>
    <w:rsid w:val="0077001A"/>
    <w:rsid w:val="00776097"/>
    <w:rsid w:val="0078768F"/>
    <w:rsid w:val="007D6C06"/>
    <w:rsid w:val="007E1B47"/>
    <w:rsid w:val="007F2D35"/>
    <w:rsid w:val="008047B5"/>
    <w:rsid w:val="00813659"/>
    <w:rsid w:val="00815CC8"/>
    <w:rsid w:val="00816D35"/>
    <w:rsid w:val="00825BAB"/>
    <w:rsid w:val="008717B8"/>
    <w:rsid w:val="00871CA6"/>
    <w:rsid w:val="0087270F"/>
    <w:rsid w:val="00880C21"/>
    <w:rsid w:val="008877EF"/>
    <w:rsid w:val="00891BB8"/>
    <w:rsid w:val="00912CFF"/>
    <w:rsid w:val="00921B33"/>
    <w:rsid w:val="00974DC0"/>
    <w:rsid w:val="009846F9"/>
    <w:rsid w:val="009F55B8"/>
    <w:rsid w:val="00A06587"/>
    <w:rsid w:val="00A202D3"/>
    <w:rsid w:val="00A26FF5"/>
    <w:rsid w:val="00A46B86"/>
    <w:rsid w:val="00A6202C"/>
    <w:rsid w:val="00A63895"/>
    <w:rsid w:val="00A94CA4"/>
    <w:rsid w:val="00B02021"/>
    <w:rsid w:val="00B025D4"/>
    <w:rsid w:val="00B0483C"/>
    <w:rsid w:val="00B2471C"/>
    <w:rsid w:val="00B31DE1"/>
    <w:rsid w:val="00B4014D"/>
    <w:rsid w:val="00B41895"/>
    <w:rsid w:val="00B42990"/>
    <w:rsid w:val="00B5007E"/>
    <w:rsid w:val="00B92481"/>
    <w:rsid w:val="00BA7F0C"/>
    <w:rsid w:val="00BD7EED"/>
    <w:rsid w:val="00BE0E42"/>
    <w:rsid w:val="00BE47A7"/>
    <w:rsid w:val="00BF23FA"/>
    <w:rsid w:val="00C52A4C"/>
    <w:rsid w:val="00C662D8"/>
    <w:rsid w:val="00C8544D"/>
    <w:rsid w:val="00C8576E"/>
    <w:rsid w:val="00C876F8"/>
    <w:rsid w:val="00CB33CB"/>
    <w:rsid w:val="00CB3DF5"/>
    <w:rsid w:val="00CF54E2"/>
    <w:rsid w:val="00CF67FB"/>
    <w:rsid w:val="00D03003"/>
    <w:rsid w:val="00D52566"/>
    <w:rsid w:val="00D56143"/>
    <w:rsid w:val="00D96171"/>
    <w:rsid w:val="00DA1A58"/>
    <w:rsid w:val="00DC1743"/>
    <w:rsid w:val="00DC279A"/>
    <w:rsid w:val="00DE0EF7"/>
    <w:rsid w:val="00DE4A36"/>
    <w:rsid w:val="00DE767D"/>
    <w:rsid w:val="00E42DDB"/>
    <w:rsid w:val="00E85F2F"/>
    <w:rsid w:val="00F05C83"/>
    <w:rsid w:val="00F2673A"/>
    <w:rsid w:val="00F30774"/>
    <w:rsid w:val="00F36684"/>
    <w:rsid w:val="00F366E1"/>
    <w:rsid w:val="00F51188"/>
    <w:rsid w:val="00F80001"/>
    <w:rsid w:val="00FD4A13"/>
    <w:rsid w:val="00FD7972"/>
    <w:rsid w:val="02522D7B"/>
    <w:rsid w:val="050D65F7"/>
    <w:rsid w:val="0546158E"/>
    <w:rsid w:val="07DB6710"/>
    <w:rsid w:val="080B7D55"/>
    <w:rsid w:val="08EF6ACA"/>
    <w:rsid w:val="09A6526C"/>
    <w:rsid w:val="0ABE4BE7"/>
    <w:rsid w:val="0AC27CB6"/>
    <w:rsid w:val="0D1E6C77"/>
    <w:rsid w:val="0D2A6B4B"/>
    <w:rsid w:val="0F065B67"/>
    <w:rsid w:val="10A426FE"/>
    <w:rsid w:val="10B71A68"/>
    <w:rsid w:val="115E2C14"/>
    <w:rsid w:val="11EF1354"/>
    <w:rsid w:val="14B87CFD"/>
    <w:rsid w:val="15567B46"/>
    <w:rsid w:val="1599604D"/>
    <w:rsid w:val="17E35696"/>
    <w:rsid w:val="19C0400B"/>
    <w:rsid w:val="1B313BF2"/>
    <w:rsid w:val="1C787921"/>
    <w:rsid w:val="1CDA1045"/>
    <w:rsid w:val="1FB9613A"/>
    <w:rsid w:val="201C46DC"/>
    <w:rsid w:val="201F2329"/>
    <w:rsid w:val="21537AEF"/>
    <w:rsid w:val="230D3333"/>
    <w:rsid w:val="23794A87"/>
    <w:rsid w:val="264C1085"/>
    <w:rsid w:val="28177609"/>
    <w:rsid w:val="28F33365"/>
    <w:rsid w:val="29DD218D"/>
    <w:rsid w:val="2A9C2769"/>
    <w:rsid w:val="2CF762E2"/>
    <w:rsid w:val="2E014F2D"/>
    <w:rsid w:val="2EB2654B"/>
    <w:rsid w:val="2F511665"/>
    <w:rsid w:val="300E2029"/>
    <w:rsid w:val="31A83C96"/>
    <w:rsid w:val="31C35CF3"/>
    <w:rsid w:val="32797EE1"/>
    <w:rsid w:val="34BF7518"/>
    <w:rsid w:val="353B415D"/>
    <w:rsid w:val="36356E8D"/>
    <w:rsid w:val="36513CE6"/>
    <w:rsid w:val="36AC3306"/>
    <w:rsid w:val="376C1FC8"/>
    <w:rsid w:val="39586002"/>
    <w:rsid w:val="398A3FE4"/>
    <w:rsid w:val="39B16581"/>
    <w:rsid w:val="3A6A15AD"/>
    <w:rsid w:val="3BBF6E20"/>
    <w:rsid w:val="3BC70890"/>
    <w:rsid w:val="3C067321"/>
    <w:rsid w:val="3C5C33E5"/>
    <w:rsid w:val="3CE05DC4"/>
    <w:rsid w:val="401F03C8"/>
    <w:rsid w:val="409743F9"/>
    <w:rsid w:val="423D15C3"/>
    <w:rsid w:val="4563093F"/>
    <w:rsid w:val="45D6682F"/>
    <w:rsid w:val="47504BD7"/>
    <w:rsid w:val="47724638"/>
    <w:rsid w:val="48B720AC"/>
    <w:rsid w:val="49020B8F"/>
    <w:rsid w:val="4AC86220"/>
    <w:rsid w:val="4BDB095E"/>
    <w:rsid w:val="4C4F0870"/>
    <w:rsid w:val="4E490CC7"/>
    <w:rsid w:val="504560E9"/>
    <w:rsid w:val="50934DF9"/>
    <w:rsid w:val="51EB4B97"/>
    <w:rsid w:val="52645AEE"/>
    <w:rsid w:val="528B637A"/>
    <w:rsid w:val="532474E7"/>
    <w:rsid w:val="538A03E0"/>
    <w:rsid w:val="563A2832"/>
    <w:rsid w:val="56901124"/>
    <w:rsid w:val="593C72D1"/>
    <w:rsid w:val="59A314F8"/>
    <w:rsid w:val="59AF0BA0"/>
    <w:rsid w:val="59E1370D"/>
    <w:rsid w:val="5B185E24"/>
    <w:rsid w:val="5B340BCD"/>
    <w:rsid w:val="5DFA0402"/>
    <w:rsid w:val="5E9022E3"/>
    <w:rsid w:val="60215031"/>
    <w:rsid w:val="60A54F70"/>
    <w:rsid w:val="61073355"/>
    <w:rsid w:val="614C710B"/>
    <w:rsid w:val="615A3FB8"/>
    <w:rsid w:val="61A15E40"/>
    <w:rsid w:val="61FC120F"/>
    <w:rsid w:val="65817F72"/>
    <w:rsid w:val="66184E4B"/>
    <w:rsid w:val="66951860"/>
    <w:rsid w:val="68723B88"/>
    <w:rsid w:val="6A585FBE"/>
    <w:rsid w:val="6A9D508D"/>
    <w:rsid w:val="6AFF3EBF"/>
    <w:rsid w:val="6C223F06"/>
    <w:rsid w:val="6D0D6C4A"/>
    <w:rsid w:val="6FBC56E3"/>
    <w:rsid w:val="70DC3A92"/>
    <w:rsid w:val="71711922"/>
    <w:rsid w:val="71D746ED"/>
    <w:rsid w:val="73C334E9"/>
    <w:rsid w:val="74DA2B1D"/>
    <w:rsid w:val="761B54AB"/>
    <w:rsid w:val="79733D10"/>
    <w:rsid w:val="79876E10"/>
    <w:rsid w:val="799034DD"/>
    <w:rsid w:val="799E463B"/>
    <w:rsid w:val="7A384C44"/>
    <w:rsid w:val="7A394EAB"/>
    <w:rsid w:val="7A6A66F1"/>
    <w:rsid w:val="7E8F0374"/>
    <w:rsid w:val="7F3F6F93"/>
    <w:rsid w:val="7F565496"/>
    <w:rsid w:val="7FA32C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Calibri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1"/>
    <w:pPr>
      <w:ind w:left="120"/>
      <w:outlineLvl w:val="1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paragraph" w:styleId="3">
    <w:name w:val="heading 2"/>
    <w:basedOn w:val="1"/>
    <w:next w:val="1"/>
    <w:autoRedefine/>
    <w:qFormat/>
    <w:uiPriority w:val="1"/>
    <w:pPr>
      <w:spacing w:before="153"/>
      <w:ind w:left="120"/>
      <w:outlineLvl w:val="2"/>
    </w:pPr>
    <w:rPr>
      <w:rFonts w:ascii="黑体" w:hAnsi="黑体" w:eastAsia="黑体" w:cs="黑体"/>
      <w:sz w:val="28"/>
      <w:szCs w:val="28"/>
      <w:u w:val="single" w:color="000000"/>
      <w:lang w:val="zh-CN" w:eastAsia="zh-CN" w:bidi="zh-CN"/>
    </w:rPr>
  </w:style>
  <w:style w:type="paragraph" w:styleId="4">
    <w:name w:val="heading 3"/>
    <w:basedOn w:val="1"/>
    <w:next w:val="1"/>
    <w:autoRedefine/>
    <w:qFormat/>
    <w:uiPriority w:val="1"/>
    <w:pPr>
      <w:ind w:left="120"/>
      <w:outlineLvl w:val="3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1"/>
    <w:pPr>
      <w:spacing w:before="43"/>
    </w:pPr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page number"/>
    <w:basedOn w:val="10"/>
    <w:autoRedefine/>
    <w:qFormat/>
    <w:uiPriority w:val="0"/>
  </w:style>
  <w:style w:type="character" w:styleId="12">
    <w:name w:val="Hyperlink"/>
    <w:autoRedefine/>
    <w:qFormat/>
    <w:uiPriority w:val="0"/>
    <w:rPr>
      <w:color w:val="0000FF"/>
      <w:u w:val="single"/>
    </w:rPr>
  </w:style>
  <w:style w:type="paragraph" w:styleId="13">
    <w:name w:val="List Paragraph"/>
    <w:basedOn w:val="1"/>
    <w:autoRedefine/>
    <w:qFormat/>
    <w:uiPriority w:val="1"/>
    <w:pPr>
      <w:spacing w:before="67"/>
      <w:ind w:left="960" w:hanging="421"/>
    </w:pPr>
    <w:rPr>
      <w:rFonts w:ascii="宋体" w:hAnsi="宋体" w:eastAsia="宋体" w:cs="宋体"/>
      <w:lang w:val="zh-CN" w:eastAsia="zh-CN" w:bidi="zh-CN"/>
    </w:rPr>
  </w:style>
  <w:style w:type="character" w:customStyle="1" w:styleId="14">
    <w:name w:val="页眉 字符"/>
    <w:link w:val="7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sjtu</Company>
  <Pages>12</Pages>
  <Words>2384</Words>
  <Characters>2506</Characters>
  <Lines>11</Lines>
  <Paragraphs>3</Paragraphs>
  <TotalTime>59</TotalTime>
  <ScaleCrop>false</ScaleCrop>
  <LinksUpToDate>false</LinksUpToDate>
  <CharactersWithSpaces>2929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2014-05-08T05:03:00Z</dcterms:created>
  <dc:creator>y</dc:creator>
  <cp:lastModifiedBy>芫芫</cp:lastModifiedBy>
  <dcterms:modified xsi:type="dcterms:W3CDTF">2025-12-17T02:58:26Z</dcterms:modified>
  <dc:title>附件1：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ACAB1C154FB0494495A92E99F9CA0664</vt:lpwstr>
  </property>
  <property fmtid="{D5CDD505-2E9C-101B-9397-08002B2CF9AE}" pid="4" name="KSOTemplateDocerSaveRecord">
    <vt:lpwstr>eyJoZGlkIjoiZDZhYWEyMjQ5ODRhMjJlYWUwMDNjNWE1ZTc2YTFhMWQiLCJ1c2VySWQiOiIzNjAxNTAwNTkifQ==</vt:lpwstr>
  </property>
</Properties>
</file>